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E645" w14:textId="77777777" w:rsidR="006426F8" w:rsidRDefault="006426F8" w:rsidP="4E9D0D3B">
      <w:pPr>
        <w:spacing w:line="340" w:lineRule="exact"/>
        <w:jc w:val="center"/>
        <w:rPr>
          <w:rFonts w:ascii="HG丸ｺﾞｼｯｸM-PRO" w:eastAsia="HG丸ｺﾞｼｯｸM-PRO" w:hAnsi="HG丸ｺﾞｼｯｸM-PRO"/>
          <w:b/>
          <w:bCs/>
          <w:sz w:val="28"/>
          <w:szCs w:val="28"/>
        </w:rPr>
      </w:pPr>
    </w:p>
    <w:p w14:paraId="3DE182F4" w14:textId="77777777" w:rsidR="006426F8" w:rsidRDefault="006426F8" w:rsidP="4E9D0D3B">
      <w:pPr>
        <w:spacing w:line="340" w:lineRule="exact"/>
        <w:jc w:val="center"/>
        <w:rPr>
          <w:rFonts w:ascii="HG丸ｺﾞｼｯｸM-PRO" w:eastAsia="HG丸ｺﾞｼｯｸM-PRO" w:hAnsi="HG丸ｺﾞｼｯｸM-PRO"/>
          <w:b/>
          <w:bCs/>
          <w:sz w:val="28"/>
          <w:szCs w:val="28"/>
        </w:rPr>
      </w:pPr>
    </w:p>
    <w:p w14:paraId="6FE5B8CC" w14:textId="56FA20C5" w:rsidR="00593E99" w:rsidRPr="00BD46ED" w:rsidRDefault="00D76202" w:rsidP="4E9D0D3B">
      <w:pPr>
        <w:spacing w:line="340" w:lineRule="exact"/>
        <w:jc w:val="center"/>
        <w:rPr>
          <w:rFonts w:ascii="HG丸ｺﾞｼｯｸM-PRO" w:eastAsia="HG丸ｺﾞｼｯｸM-PRO" w:hAnsi="HG丸ｺﾞｼｯｸM-PRO"/>
          <w:b/>
          <w:bCs/>
          <w:sz w:val="28"/>
          <w:szCs w:val="28"/>
        </w:rPr>
      </w:pPr>
      <w:r w:rsidRPr="00583B4E">
        <w:rPr>
          <w:rFonts w:ascii="HG丸ｺﾞｼｯｸM-PRO" w:eastAsia="HG丸ｺﾞｼｯｸM-PRO" w:hAnsi="HG丸ｺﾞｼｯｸM-PRO" w:hint="eastAsia"/>
          <w:b/>
          <w:noProof/>
          <w:sz w:val="28"/>
          <w:szCs w:val="24"/>
          <w:lang w:val="ja-JP"/>
        </w:rPr>
        <mc:AlternateContent>
          <mc:Choice Requires="wps">
            <w:drawing>
              <wp:anchor distT="0" distB="0" distL="114300" distR="114300" simplePos="0" relativeHeight="251658241" behindDoc="0" locked="0" layoutInCell="1" allowOverlap="1" wp14:anchorId="718FCD07" wp14:editId="75028E18">
                <wp:simplePos x="0" y="0"/>
                <wp:positionH relativeFrom="column">
                  <wp:posOffset>5000625</wp:posOffset>
                </wp:positionH>
                <wp:positionV relativeFrom="paragraph">
                  <wp:posOffset>-371475</wp:posOffset>
                </wp:positionV>
                <wp:extent cx="1314450" cy="504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14450" cy="504825"/>
                        </a:xfrm>
                        <a:prstGeom prst="rect">
                          <a:avLst/>
                        </a:prstGeom>
                        <a:solidFill>
                          <a:schemeClr val="lt1"/>
                        </a:solidFill>
                        <a:ln w="12700">
                          <a:solidFill>
                            <a:prstClr val="black"/>
                          </a:solidFill>
                        </a:ln>
                      </wps:spPr>
                      <wps:txbx>
                        <w:txbxContent>
                          <w:p w14:paraId="32883AF2" w14:textId="0DFE3411" w:rsidR="00D76202" w:rsidRPr="00D76202" w:rsidRDefault="00D76202">
                            <w:pPr>
                              <w:rPr>
                                <w:sz w:val="32"/>
                                <w:szCs w:val="32"/>
                              </w:rPr>
                            </w:pPr>
                            <w:r w:rsidRPr="00D76202">
                              <w:rPr>
                                <w:rFonts w:hint="eastAsia"/>
                                <w:sz w:val="32"/>
                                <w:szCs w:val="32"/>
                              </w:rPr>
                              <w:t>第１号議案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FCD07" id="_x0000_t202" coordsize="21600,21600" o:spt="202" path="m,l,21600r21600,l21600,xe">
                <v:stroke joinstyle="miter"/>
                <v:path gradientshapeok="t" o:connecttype="rect"/>
              </v:shapetype>
              <v:shape id="テキスト ボックス 12" o:spid="_x0000_s1026" type="#_x0000_t202" style="position:absolute;left:0;text-align:left;margin-left:393.75pt;margin-top:-29.25pt;width:103.5pt;height:3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" fillcolor="white [3201]" strokeweight="1pt">
                <v:textbox>
                  <w:txbxContent>
                    <w:p w14:paraId="32883AF2" w14:textId="0DFE3411" w:rsidR="00D76202" w:rsidRPr="00D76202" w:rsidRDefault="00D76202">
                      <w:pPr>
                        <w:rPr>
                          <w:sz w:val="32"/>
                          <w:szCs w:val="32"/>
                        </w:rPr>
                      </w:pPr>
                      <w:r w:rsidRPr="00D76202">
                        <w:rPr>
                          <w:rFonts w:hint="eastAsia"/>
                          <w:sz w:val="32"/>
                          <w:szCs w:val="32"/>
                        </w:rPr>
                        <w:t>第１号議案</w:t>
                      </w:r>
                    </w:p>
                  </w:txbxContent>
                </v:textbox>
              </v:shape>
            </w:pict>
          </mc:Fallback>
        </mc:AlternateContent>
      </w:r>
      <w:r w:rsidR="000432A9" w:rsidRPr="4E9D0D3B">
        <w:rPr>
          <w:rFonts w:ascii="HG丸ｺﾞｼｯｸM-PRO" w:eastAsia="HG丸ｺﾞｼｯｸM-PRO" w:hAnsi="HG丸ｺﾞｼｯｸM-PRO"/>
          <w:b/>
          <w:bCs/>
          <w:sz w:val="28"/>
          <w:szCs w:val="28"/>
        </w:rPr>
        <w:t>令和</w:t>
      </w:r>
      <w:r w:rsidR="000A4DCE">
        <w:rPr>
          <w:rFonts w:ascii="HG丸ｺﾞｼｯｸM-PRO" w:eastAsia="HG丸ｺﾞｼｯｸM-PRO" w:hAnsi="HG丸ｺﾞｼｯｸM-PRO" w:hint="eastAsia"/>
          <w:b/>
          <w:bCs/>
          <w:sz w:val="28"/>
          <w:szCs w:val="28"/>
        </w:rPr>
        <w:t>6</w:t>
      </w:r>
      <w:r w:rsidR="00593E99" w:rsidRPr="00BD46ED">
        <w:rPr>
          <w:rFonts w:ascii="HG丸ｺﾞｼｯｸM-PRO" w:eastAsia="HG丸ｺﾞｼｯｸM-PRO" w:hAnsi="HG丸ｺﾞｼｯｸM-PRO"/>
          <w:b/>
          <w:bCs/>
          <w:sz w:val="28"/>
          <w:szCs w:val="28"/>
        </w:rPr>
        <w:t xml:space="preserve">年度　特定非営利活動法人　</w:t>
      </w:r>
    </w:p>
    <w:p w14:paraId="5AEF5927" w14:textId="0568BF5E" w:rsidR="00593E99" w:rsidRPr="00BD46ED" w:rsidRDefault="00593E99" w:rsidP="000C550E">
      <w:pPr>
        <w:spacing w:line="340" w:lineRule="exact"/>
        <w:jc w:val="center"/>
        <w:rPr>
          <w:rFonts w:ascii="HG丸ｺﾞｼｯｸM-PRO" w:eastAsia="HG丸ｺﾞｼｯｸM-PRO" w:hAnsi="HG丸ｺﾞｼｯｸM-PRO"/>
          <w:b/>
          <w:sz w:val="28"/>
          <w:szCs w:val="24"/>
        </w:rPr>
      </w:pPr>
      <w:r w:rsidRPr="00BD46ED">
        <w:rPr>
          <w:rFonts w:ascii="HG丸ｺﾞｼｯｸM-PRO" w:eastAsia="HG丸ｺﾞｼｯｸM-PRO" w:hAnsi="HG丸ｺﾞｼｯｸM-PRO" w:hint="eastAsia"/>
          <w:b/>
          <w:sz w:val="28"/>
          <w:szCs w:val="24"/>
        </w:rPr>
        <w:t>総合福祉サポートセンターはだの　事業報告</w:t>
      </w:r>
    </w:p>
    <w:p w14:paraId="3F011F2A" w14:textId="7D4F9AB2" w:rsidR="00474935" w:rsidRPr="0024472E" w:rsidRDefault="00474935" w:rsidP="00593E99">
      <w:pPr>
        <w:rPr>
          <w:rFonts w:ascii="HG丸ｺﾞｼｯｸM-PRO" w:eastAsia="HG丸ｺﾞｼｯｸM-PRO" w:hAnsi="HG丸ｺﾞｼｯｸM-PRO"/>
          <w:bCs/>
          <w:sz w:val="24"/>
          <w:szCs w:val="24"/>
        </w:rPr>
      </w:pPr>
    </w:p>
    <w:p w14:paraId="4690FB80" w14:textId="77777777" w:rsidR="0024472E" w:rsidRPr="00BD46ED" w:rsidRDefault="0024472E" w:rsidP="00593E99">
      <w:pPr>
        <w:rPr>
          <w:rFonts w:ascii="HG丸ｺﾞｼｯｸM-PRO" w:eastAsia="HG丸ｺﾞｼｯｸM-PRO" w:hAnsi="HG丸ｺﾞｼｯｸM-PRO"/>
          <w:b/>
          <w:sz w:val="24"/>
          <w:szCs w:val="24"/>
        </w:rPr>
      </w:pPr>
    </w:p>
    <w:p w14:paraId="3A051C77" w14:textId="581A4FB9" w:rsidR="00593E99" w:rsidRPr="00BD46ED" w:rsidRDefault="00593E99" w:rsidP="68928482">
      <w:pPr>
        <w:rPr>
          <w:rFonts w:ascii="HG丸ｺﾞｼｯｸM-PRO" w:eastAsia="HG丸ｺﾞｼｯｸM-PRO" w:hAnsi="HG丸ｺﾞｼｯｸM-PRO"/>
          <w:b/>
          <w:bCs/>
          <w:sz w:val="24"/>
          <w:szCs w:val="24"/>
        </w:rPr>
      </w:pPr>
      <w:r w:rsidRPr="00BD46ED">
        <w:rPr>
          <w:rFonts w:ascii="HG丸ｺﾞｼｯｸM-PRO" w:eastAsia="HG丸ｺﾞｼｯｸM-PRO" w:hAnsi="HG丸ｺﾞｼｯｸM-PRO"/>
          <w:b/>
          <w:bCs/>
          <w:sz w:val="24"/>
          <w:szCs w:val="24"/>
        </w:rPr>
        <w:t xml:space="preserve">１　</w:t>
      </w:r>
      <w:r w:rsidR="000432A9" w:rsidRPr="00BD46ED">
        <w:rPr>
          <w:rFonts w:ascii="HG丸ｺﾞｼｯｸM-PRO" w:eastAsia="HG丸ｺﾞｼｯｸM-PRO" w:hAnsi="HG丸ｺﾞｼｯｸM-PRO"/>
          <w:b/>
          <w:bCs/>
          <w:sz w:val="24"/>
          <w:szCs w:val="24"/>
        </w:rPr>
        <w:t>令和</w:t>
      </w:r>
      <w:r w:rsidR="00E56207">
        <w:rPr>
          <w:rFonts w:ascii="HG丸ｺﾞｼｯｸM-PRO" w:eastAsia="HG丸ｺﾞｼｯｸM-PRO" w:hAnsi="HG丸ｺﾞｼｯｸM-PRO" w:hint="eastAsia"/>
          <w:b/>
          <w:bCs/>
          <w:sz w:val="24"/>
          <w:szCs w:val="24"/>
        </w:rPr>
        <w:t>6</w:t>
      </w:r>
      <w:r w:rsidR="0076778C" w:rsidRPr="00BD46ED">
        <w:rPr>
          <w:rFonts w:ascii="HG丸ｺﾞｼｯｸM-PRO" w:eastAsia="HG丸ｺﾞｼｯｸM-PRO" w:hAnsi="HG丸ｺﾞｼｯｸM-PRO"/>
          <w:b/>
          <w:bCs/>
          <w:sz w:val="24"/>
          <w:szCs w:val="24"/>
        </w:rPr>
        <w:t>年度事業計画の重点項目への取り組み</w:t>
      </w:r>
    </w:p>
    <w:p w14:paraId="1AB8BE29" w14:textId="77777777" w:rsidR="00BB44E6" w:rsidRPr="00BD46ED" w:rsidRDefault="00BB44E6" w:rsidP="68928482">
      <w:pPr>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sz w:val="24"/>
          <w:szCs w:val="24"/>
        </w:rPr>
        <w:t>（１）法人後見ニーズに応える</w:t>
      </w:r>
    </w:p>
    <w:p w14:paraId="3F53EDA2" w14:textId="02DCA16D" w:rsidR="00B16DF0" w:rsidRPr="00BD46ED" w:rsidRDefault="00BB44E6" w:rsidP="00E90A45">
      <w:pPr>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sz w:val="24"/>
          <w:szCs w:val="24"/>
        </w:rPr>
        <w:t xml:space="preserve">　・</w:t>
      </w:r>
      <w:r w:rsidR="007642F6" w:rsidRPr="00E51298">
        <w:rPr>
          <w:rFonts w:ascii="HG丸ｺﾞｼｯｸM-PRO" w:eastAsia="HG丸ｺﾞｼｯｸM-PRO" w:hAnsi="HG丸ｺﾞｼｯｸM-PRO" w:cs="Times New Roman"/>
          <w:sz w:val="24"/>
          <w:szCs w:val="24"/>
        </w:rPr>
        <w:t>新規受任依頼が</w:t>
      </w:r>
      <w:r w:rsidR="00E151A8" w:rsidRPr="00E51298">
        <w:rPr>
          <w:rFonts w:ascii="HG丸ｺﾞｼｯｸM-PRO" w:eastAsia="HG丸ｺﾞｼｯｸM-PRO" w:hAnsi="HG丸ｺﾞｼｯｸM-PRO" w:cs="Times New Roman" w:hint="eastAsia"/>
          <w:sz w:val="24"/>
          <w:szCs w:val="24"/>
        </w:rPr>
        <w:t>6</w:t>
      </w:r>
      <w:r w:rsidR="003463CF" w:rsidRPr="00E51298">
        <w:rPr>
          <w:rFonts w:ascii="HG丸ｺﾞｼｯｸM-PRO" w:eastAsia="HG丸ｺﾞｼｯｸM-PRO" w:hAnsi="HG丸ｺﾞｼｯｸM-PRO" w:cs="Times New Roman"/>
          <w:sz w:val="24"/>
          <w:szCs w:val="24"/>
        </w:rPr>
        <w:t>件</w:t>
      </w:r>
      <w:r w:rsidR="007642F6" w:rsidRPr="00BD46ED">
        <w:rPr>
          <w:rFonts w:ascii="HG丸ｺﾞｼｯｸM-PRO" w:eastAsia="HG丸ｺﾞｼｯｸM-PRO" w:hAnsi="HG丸ｺﾞｼｯｸM-PRO" w:cs="Times New Roman"/>
          <w:sz w:val="24"/>
          <w:szCs w:val="24"/>
        </w:rPr>
        <w:t>あり</w:t>
      </w:r>
      <w:r w:rsidR="00052103" w:rsidRPr="00BD46ED">
        <w:rPr>
          <w:rFonts w:ascii="HG丸ｺﾞｼｯｸM-PRO" w:eastAsia="HG丸ｺﾞｼｯｸM-PRO" w:hAnsi="HG丸ｺﾞｼｯｸM-PRO" w:cs="Times New Roman" w:hint="eastAsia"/>
          <w:sz w:val="24"/>
          <w:szCs w:val="24"/>
        </w:rPr>
        <w:t>、</w:t>
      </w:r>
      <w:r w:rsidR="007833BC">
        <w:rPr>
          <w:rFonts w:ascii="HG丸ｺﾞｼｯｸM-PRO" w:eastAsia="HG丸ｺﾞｼｯｸM-PRO" w:hAnsi="HG丸ｺﾞｼｯｸM-PRO" w:cs="Times New Roman" w:hint="eastAsia"/>
          <w:sz w:val="24"/>
          <w:szCs w:val="24"/>
        </w:rPr>
        <w:t>4</w:t>
      </w:r>
      <w:r w:rsidR="00954600" w:rsidRPr="00BD46ED">
        <w:rPr>
          <w:rFonts w:ascii="HG丸ｺﾞｼｯｸM-PRO" w:eastAsia="HG丸ｺﾞｼｯｸM-PRO" w:hAnsi="HG丸ｺﾞｼｯｸM-PRO" w:cs="Times New Roman" w:hint="eastAsia"/>
          <w:sz w:val="24"/>
          <w:szCs w:val="24"/>
        </w:rPr>
        <w:t>件新規受任した。</w:t>
      </w:r>
    </w:p>
    <w:p w14:paraId="2FAFE72D" w14:textId="2F6EF8F2" w:rsidR="007642F6" w:rsidRPr="00BD46ED" w:rsidRDefault="00BB44E6" w:rsidP="007642F6">
      <w:pPr>
        <w:ind w:left="480" w:hangingChars="200" w:hanging="480"/>
        <w:rPr>
          <w:rFonts w:ascii="HG丸ｺﾞｼｯｸM-PRO" w:eastAsia="HG丸ｺﾞｼｯｸM-PRO" w:hAnsi="HG丸ｺﾞｼｯｸM-PRO" w:cs="Times New Roman"/>
          <w:sz w:val="24"/>
        </w:rPr>
      </w:pPr>
      <w:r w:rsidRPr="00BD46ED">
        <w:rPr>
          <w:rFonts w:ascii="HG丸ｺﾞｼｯｸM-PRO" w:eastAsia="HG丸ｺﾞｼｯｸM-PRO" w:hAnsi="HG丸ｺﾞｼｯｸM-PRO" w:cs="Times New Roman" w:hint="eastAsia"/>
          <w:sz w:val="24"/>
        </w:rPr>
        <w:t xml:space="preserve">　・</w:t>
      </w:r>
      <w:r w:rsidR="007642F6" w:rsidRPr="00BD46ED">
        <w:rPr>
          <w:rFonts w:ascii="HG丸ｺﾞｼｯｸM-PRO" w:eastAsia="HG丸ｺﾞｼｯｸM-PRO" w:hAnsi="HG丸ｺﾞｼｯｸM-PRO" w:cs="Times New Roman" w:hint="eastAsia"/>
          <w:sz w:val="24"/>
        </w:rPr>
        <w:t>職員は</w:t>
      </w:r>
      <w:r w:rsidR="005620F8" w:rsidRPr="00BD46ED">
        <w:rPr>
          <w:rFonts w:ascii="HG丸ｺﾞｼｯｸM-PRO" w:eastAsia="HG丸ｺﾞｼｯｸM-PRO" w:hAnsi="HG丸ｺﾞｼｯｸM-PRO" w:cs="Times New Roman" w:hint="eastAsia"/>
          <w:sz w:val="24"/>
        </w:rPr>
        <w:t>、今年度も</w:t>
      </w:r>
      <w:r w:rsidR="007642F6" w:rsidRPr="00BD46ED">
        <w:rPr>
          <w:rFonts w:ascii="HG丸ｺﾞｼｯｸM-PRO" w:eastAsia="HG丸ｺﾞｼｯｸM-PRO" w:hAnsi="HG丸ｺﾞｼｯｸM-PRO" w:cs="Times New Roman" w:hint="eastAsia"/>
          <w:sz w:val="24"/>
        </w:rPr>
        <w:t>成年後見制度や意思決定支援に関する研修に参加し、自己研鑽に努めた。</w:t>
      </w:r>
      <w:r w:rsidR="001B7DB7" w:rsidRPr="00BD46ED">
        <w:rPr>
          <w:rFonts w:ascii="HG丸ｺﾞｼｯｸM-PRO" w:eastAsia="HG丸ｺﾞｼｯｸM-PRO" w:hAnsi="HG丸ｺﾞｼｯｸM-PRO" w:cs="Times New Roman" w:hint="eastAsia"/>
          <w:sz w:val="24"/>
        </w:rPr>
        <w:t>また</w:t>
      </w:r>
      <w:r w:rsidR="00AF79A4" w:rsidRPr="00BD46ED">
        <w:rPr>
          <w:rFonts w:ascii="HG丸ｺﾞｼｯｸM-PRO" w:eastAsia="HG丸ｺﾞｼｯｸM-PRO" w:hAnsi="HG丸ｺﾞｼｯｸM-PRO" w:cs="Times New Roman" w:hint="eastAsia"/>
          <w:sz w:val="24"/>
        </w:rPr>
        <w:t>、</w:t>
      </w:r>
      <w:r w:rsidR="001B7DB7" w:rsidRPr="00BD46ED">
        <w:rPr>
          <w:rFonts w:ascii="HG丸ｺﾞｼｯｸM-PRO" w:eastAsia="HG丸ｺﾞｼｯｸM-PRO" w:hAnsi="HG丸ｺﾞｼｯｸM-PRO" w:cs="Times New Roman" w:hint="eastAsia"/>
          <w:sz w:val="24"/>
        </w:rPr>
        <w:t>チームによる意思決定について、職員間で意識の共有ができるよう</w:t>
      </w:r>
      <w:r w:rsidR="00CF657B" w:rsidRPr="00BD46ED">
        <w:rPr>
          <w:rFonts w:ascii="HG丸ｺﾞｼｯｸM-PRO" w:eastAsia="HG丸ｺﾞｼｯｸM-PRO" w:hAnsi="HG丸ｺﾞｼｯｸM-PRO" w:cs="Times New Roman" w:hint="eastAsia"/>
          <w:sz w:val="24"/>
        </w:rPr>
        <w:t>、</w:t>
      </w:r>
      <w:r w:rsidR="00FF2606">
        <w:rPr>
          <w:rFonts w:ascii="HG丸ｺﾞｼｯｸM-PRO" w:eastAsia="HG丸ｺﾞｼｯｸM-PRO" w:hAnsi="HG丸ｺﾞｼｯｸM-PRO" w:cs="Times New Roman" w:hint="eastAsia"/>
          <w:sz w:val="24"/>
        </w:rPr>
        <w:t>新たに</w:t>
      </w:r>
      <w:r w:rsidR="007B1B44" w:rsidRPr="00BD46ED">
        <w:rPr>
          <w:rFonts w:ascii="HG丸ｺﾞｼｯｸM-PRO" w:eastAsia="HG丸ｺﾞｼｯｸM-PRO" w:hAnsi="HG丸ｺﾞｼｯｸM-PRO" w:cs="Times New Roman" w:hint="eastAsia"/>
          <w:sz w:val="24"/>
        </w:rPr>
        <w:t>ケース記録</w:t>
      </w:r>
      <w:r w:rsidR="003F2DBA" w:rsidRPr="00BD46ED">
        <w:rPr>
          <w:rFonts w:ascii="HG丸ｺﾞｼｯｸM-PRO" w:eastAsia="HG丸ｺﾞｼｯｸM-PRO" w:hAnsi="HG丸ｺﾞｼｯｸM-PRO" w:cs="Times New Roman" w:hint="eastAsia"/>
          <w:sz w:val="24"/>
        </w:rPr>
        <w:t>に</w:t>
      </w:r>
      <w:r w:rsidR="00FF2606">
        <w:rPr>
          <w:rFonts w:ascii="HG丸ｺﾞｼｯｸM-PRO" w:eastAsia="HG丸ｺﾞｼｯｸM-PRO" w:hAnsi="HG丸ｺﾞｼｯｸM-PRO" w:cs="Times New Roman" w:hint="eastAsia"/>
          <w:sz w:val="24"/>
        </w:rPr>
        <w:t>「法人内検討」という項目を作成し、記録に</w:t>
      </w:r>
      <w:r w:rsidR="003F2DBA" w:rsidRPr="00BD46ED">
        <w:rPr>
          <w:rFonts w:ascii="HG丸ｺﾞｼｯｸM-PRO" w:eastAsia="HG丸ｺﾞｼｯｸM-PRO" w:hAnsi="HG丸ｺﾞｼｯｸM-PRO" w:cs="Times New Roman" w:hint="eastAsia"/>
          <w:sz w:val="24"/>
        </w:rPr>
        <w:t>残</w:t>
      </w:r>
      <w:r w:rsidR="009133B0" w:rsidRPr="00BD46ED">
        <w:rPr>
          <w:rFonts w:ascii="HG丸ｺﾞｼｯｸM-PRO" w:eastAsia="HG丸ｺﾞｼｯｸM-PRO" w:hAnsi="HG丸ｺﾞｼｯｸM-PRO" w:cs="Times New Roman" w:hint="eastAsia"/>
          <w:sz w:val="24"/>
        </w:rPr>
        <w:t>した。</w:t>
      </w:r>
    </w:p>
    <w:p w14:paraId="14F085E3" w14:textId="77777777" w:rsidR="00752850" w:rsidRPr="00084170" w:rsidRDefault="00752850" w:rsidP="007642F6">
      <w:pPr>
        <w:ind w:left="480" w:hangingChars="200" w:hanging="480"/>
        <w:rPr>
          <w:rFonts w:ascii="HG丸ｺﾞｼｯｸM-PRO" w:eastAsia="HG丸ｺﾞｼｯｸM-PRO" w:hAnsi="HG丸ｺﾞｼｯｸM-PRO" w:cs="Times New Roman"/>
          <w:sz w:val="24"/>
        </w:rPr>
      </w:pPr>
    </w:p>
    <w:p w14:paraId="36B07565" w14:textId="77777777" w:rsidR="00BB44E6" w:rsidRPr="00BD46ED" w:rsidRDefault="00BB44E6" w:rsidP="68928482">
      <w:pPr>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sz w:val="24"/>
          <w:szCs w:val="24"/>
        </w:rPr>
        <w:t>（２）地域連携ネットワークへの参画</w:t>
      </w:r>
    </w:p>
    <w:p w14:paraId="1A4AE27E" w14:textId="4D5B3DC3" w:rsidR="00BB44E6" w:rsidRPr="00BD46ED" w:rsidRDefault="03101E33" w:rsidP="008B1B4B">
      <w:pPr>
        <w:ind w:leftChars="-25" w:left="427" w:hangingChars="200" w:hanging="480"/>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sz w:val="24"/>
          <w:szCs w:val="24"/>
        </w:rPr>
        <w:t xml:space="preserve">　</w:t>
      </w:r>
      <w:r w:rsidR="00BB44E6" w:rsidRPr="00BD46ED">
        <w:rPr>
          <w:rFonts w:ascii="HG丸ｺﾞｼｯｸM-PRO" w:eastAsia="HG丸ｺﾞｼｯｸM-PRO" w:hAnsi="HG丸ｺﾞｼｯｸM-PRO" w:cs="Times New Roman"/>
          <w:sz w:val="24"/>
          <w:szCs w:val="24"/>
        </w:rPr>
        <w:t>・秦野市成年後見利用支援センターが行う会議</w:t>
      </w:r>
      <w:r w:rsidR="00491A5F">
        <w:rPr>
          <w:rFonts w:ascii="HG丸ｺﾞｼｯｸM-PRO" w:eastAsia="HG丸ｺﾞｼｯｸM-PRO" w:hAnsi="HG丸ｺﾞｼｯｸM-PRO" w:cs="Times New Roman" w:hint="eastAsia"/>
          <w:sz w:val="24"/>
          <w:szCs w:val="24"/>
        </w:rPr>
        <w:t>や権利擁護支援検討会議</w:t>
      </w:r>
      <w:r w:rsidR="00BB44E6" w:rsidRPr="00BD46ED">
        <w:rPr>
          <w:rFonts w:ascii="HG丸ｺﾞｼｯｸM-PRO" w:eastAsia="HG丸ｺﾞｼｯｸM-PRO" w:hAnsi="HG丸ｺﾞｼｯｸM-PRO" w:cs="Times New Roman"/>
          <w:sz w:val="24"/>
          <w:szCs w:val="24"/>
        </w:rPr>
        <w:t>に参加し、地域の相談機関や受任団体等との意見交換を行</w:t>
      </w:r>
      <w:r w:rsidR="00084170">
        <w:rPr>
          <w:rFonts w:ascii="HG丸ｺﾞｼｯｸM-PRO" w:eastAsia="HG丸ｺﾞｼｯｸM-PRO" w:hAnsi="HG丸ｺﾞｼｯｸM-PRO" w:cs="Times New Roman" w:hint="eastAsia"/>
          <w:sz w:val="24"/>
          <w:szCs w:val="24"/>
        </w:rPr>
        <w:t>っ</w:t>
      </w:r>
      <w:r w:rsidR="00BB44E6" w:rsidRPr="00BD46ED">
        <w:rPr>
          <w:rFonts w:ascii="HG丸ｺﾞｼｯｸM-PRO" w:eastAsia="HG丸ｺﾞｼｯｸM-PRO" w:hAnsi="HG丸ｺﾞｼｯｸM-PRO" w:cs="Times New Roman"/>
          <w:sz w:val="24"/>
          <w:szCs w:val="24"/>
        </w:rPr>
        <w:t>た。</w:t>
      </w:r>
    </w:p>
    <w:p w14:paraId="2AC9BB4A" w14:textId="1B4E412E" w:rsidR="00752850" w:rsidRDefault="00B942CD" w:rsidP="00EB5253">
      <w:pPr>
        <w:ind w:leftChars="-25" w:left="427" w:hangingChars="200" w:hanging="480"/>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hint="eastAsia"/>
          <w:sz w:val="24"/>
          <w:szCs w:val="24"/>
        </w:rPr>
        <w:t xml:space="preserve">　・</w:t>
      </w:r>
      <w:r w:rsidR="00C4178B">
        <w:rPr>
          <w:rFonts w:ascii="HG丸ｺﾞｼｯｸM-PRO" w:eastAsia="HG丸ｺﾞｼｯｸM-PRO" w:hAnsi="HG丸ｺﾞｼｯｸM-PRO" w:cs="Times New Roman" w:hint="eastAsia"/>
          <w:sz w:val="24"/>
          <w:szCs w:val="24"/>
        </w:rPr>
        <w:t>各種施設や団体の家族会、民生児童委員協議会等</w:t>
      </w:r>
      <w:r w:rsidR="00491A5F">
        <w:rPr>
          <w:rFonts w:ascii="HG丸ｺﾞｼｯｸM-PRO" w:eastAsia="HG丸ｺﾞｼｯｸM-PRO" w:hAnsi="HG丸ｺﾞｼｯｸM-PRO" w:cs="Times New Roman" w:hint="eastAsia"/>
          <w:sz w:val="24"/>
          <w:szCs w:val="24"/>
        </w:rPr>
        <w:t>への</w:t>
      </w:r>
      <w:r w:rsidR="00491A5F" w:rsidRPr="000F4A34">
        <w:rPr>
          <w:rFonts w:ascii="HG丸ｺﾞｼｯｸM-PRO" w:eastAsia="HG丸ｺﾞｼｯｸM-PRO" w:hAnsi="HG丸ｺﾞｼｯｸM-PRO" w:cs="Times New Roman" w:hint="eastAsia"/>
          <w:sz w:val="24"/>
          <w:szCs w:val="24"/>
        </w:rPr>
        <w:t>講師派遣依頼に</w:t>
      </w:r>
      <w:r w:rsidR="000F4A34" w:rsidRPr="000F4A34">
        <w:rPr>
          <w:rFonts w:ascii="HG丸ｺﾞｼｯｸM-PRO" w:eastAsia="HG丸ｺﾞｼｯｸM-PRO" w:hAnsi="HG丸ｺﾞｼｯｸM-PRO" w:cs="Times New Roman" w:hint="eastAsia"/>
          <w:sz w:val="24"/>
          <w:szCs w:val="24"/>
        </w:rPr>
        <w:t>8</w:t>
      </w:r>
      <w:r w:rsidR="00491A5F" w:rsidRPr="000F4A34">
        <w:rPr>
          <w:rFonts w:ascii="HG丸ｺﾞｼｯｸM-PRO" w:eastAsia="HG丸ｺﾞｼｯｸM-PRO" w:hAnsi="HG丸ｺﾞｼｯｸM-PRO" w:cs="Times New Roman" w:hint="eastAsia"/>
          <w:sz w:val="24"/>
          <w:szCs w:val="24"/>
        </w:rPr>
        <w:t>件</w:t>
      </w:r>
      <w:r w:rsidR="00491A5F">
        <w:rPr>
          <w:rFonts w:ascii="HG丸ｺﾞｼｯｸM-PRO" w:eastAsia="HG丸ｺﾞｼｯｸM-PRO" w:hAnsi="HG丸ｺﾞｼｯｸM-PRO" w:cs="Times New Roman" w:hint="eastAsia"/>
          <w:sz w:val="24"/>
          <w:szCs w:val="24"/>
        </w:rPr>
        <w:t>応じた。</w:t>
      </w:r>
    </w:p>
    <w:p w14:paraId="3485BBA0" w14:textId="261CC172" w:rsidR="00491A5F" w:rsidRDefault="00491A5F" w:rsidP="00EB5253">
      <w:pPr>
        <w:ind w:leftChars="-25" w:left="427" w:hangingChars="200" w:hanging="480"/>
        <w:rPr>
          <w:rFonts w:ascii="HG丸ｺﾞｼｯｸM-PRO" w:eastAsia="HG丸ｺﾞｼｯｸM-PRO" w:hAnsi="HG丸ｺﾞｼｯｸM-PRO" w:cs="Times New Roman"/>
          <w:sz w:val="24"/>
          <w:szCs w:val="24"/>
        </w:rPr>
      </w:pPr>
    </w:p>
    <w:p w14:paraId="21ABD367" w14:textId="3CD6678F" w:rsidR="00BB44E6" w:rsidRPr="00491A5F" w:rsidRDefault="00BB44E6" w:rsidP="68928482">
      <w:pPr>
        <w:rPr>
          <w:rFonts w:ascii="HG丸ｺﾞｼｯｸM-PRO" w:eastAsia="HG丸ｺﾞｼｯｸM-PRO" w:hAnsi="HG丸ｺﾞｼｯｸM-PRO" w:cs="Times New Roman"/>
          <w:sz w:val="24"/>
          <w:szCs w:val="24"/>
        </w:rPr>
      </w:pPr>
      <w:r w:rsidRPr="00BD46ED">
        <w:rPr>
          <w:rFonts w:ascii="HG丸ｺﾞｼｯｸM-PRO" w:eastAsia="HG丸ｺﾞｼｯｸM-PRO" w:hAnsi="HG丸ｺﾞｼｯｸM-PRO" w:cs="Times New Roman"/>
          <w:sz w:val="24"/>
          <w:szCs w:val="24"/>
        </w:rPr>
        <w:t>（３）</w:t>
      </w:r>
      <w:r w:rsidR="001008CA" w:rsidRPr="00491A5F">
        <w:rPr>
          <w:rFonts w:ascii="HG丸ｺﾞｼｯｸM-PRO" w:eastAsia="HG丸ｺﾞｼｯｸM-PRO" w:hAnsi="HG丸ｺﾞｼｯｸM-PRO" w:cs="Times New Roman" w:hint="eastAsia"/>
          <w:sz w:val="24"/>
          <w:szCs w:val="24"/>
        </w:rPr>
        <w:t>権利擁護の実践</w:t>
      </w:r>
    </w:p>
    <w:p w14:paraId="742F7CCB" w14:textId="7FF9989A" w:rsidR="001C01C0" w:rsidRPr="007F4AB4" w:rsidRDefault="001C01C0" w:rsidP="002A7074">
      <w:pPr>
        <w:ind w:left="283" w:hangingChars="118" w:hanging="283"/>
        <w:rPr>
          <w:rFonts w:ascii="HG丸ｺﾞｼｯｸM-PRO" w:eastAsia="HG丸ｺﾞｼｯｸM-PRO" w:hAnsi="HG丸ｺﾞｼｯｸM-PRO" w:cs="Times New Roman"/>
          <w:sz w:val="24"/>
        </w:rPr>
      </w:pPr>
      <w:r w:rsidRPr="00BD46ED">
        <w:rPr>
          <w:rFonts w:ascii="HG丸ｺﾞｼｯｸM-PRO" w:eastAsia="HG丸ｺﾞｼｯｸM-PRO" w:hAnsi="HG丸ｺﾞｼｯｸM-PRO" w:cs="Times New Roman" w:hint="eastAsia"/>
          <w:sz w:val="24"/>
        </w:rPr>
        <w:t xml:space="preserve">　・</w:t>
      </w:r>
      <w:r w:rsidR="00837A39">
        <w:rPr>
          <w:rFonts w:ascii="HG丸ｺﾞｼｯｸM-PRO" w:eastAsia="HG丸ｺﾞｼｯｸM-PRO" w:hAnsi="HG丸ｺﾞｼｯｸM-PRO" w:cs="Times New Roman" w:hint="eastAsia"/>
          <w:sz w:val="24"/>
        </w:rPr>
        <w:t>苦情解決</w:t>
      </w:r>
      <w:r w:rsidR="007E5020">
        <w:rPr>
          <w:rFonts w:ascii="HG丸ｺﾞｼｯｸM-PRO" w:eastAsia="HG丸ｺﾞｼｯｸM-PRO" w:hAnsi="HG丸ｺﾞｼｯｸM-PRO" w:cs="Times New Roman" w:hint="eastAsia"/>
          <w:sz w:val="24"/>
        </w:rPr>
        <w:t>スキームについて、</w:t>
      </w:r>
      <w:r w:rsidR="00837A39">
        <w:rPr>
          <w:rFonts w:ascii="HG丸ｺﾞｼｯｸM-PRO" w:eastAsia="HG丸ｺﾞｼｯｸM-PRO" w:hAnsi="HG丸ｺﾞｼｯｸM-PRO" w:cs="Times New Roman" w:hint="eastAsia"/>
          <w:sz w:val="24"/>
        </w:rPr>
        <w:t>秦野市社会福祉協議会主催の「</w:t>
      </w:r>
      <w:r w:rsidR="00170FE8">
        <w:rPr>
          <w:rFonts w:ascii="HG丸ｺﾞｼｯｸM-PRO" w:eastAsia="HG丸ｺﾞｼｯｸM-PRO" w:hAnsi="HG丸ｺﾞｼｯｸM-PRO" w:cs="Times New Roman" w:hint="eastAsia"/>
          <w:sz w:val="24"/>
        </w:rPr>
        <w:t>クレーム対応・カスタマーハラスメント防止研修」に参加し</w:t>
      </w:r>
      <w:r w:rsidR="00D86BDC">
        <w:rPr>
          <w:rFonts w:ascii="HG丸ｺﾞｼｯｸM-PRO" w:eastAsia="HG丸ｺﾞｼｯｸM-PRO" w:hAnsi="HG丸ｺﾞｼｯｸM-PRO" w:cs="Times New Roman" w:hint="eastAsia"/>
          <w:sz w:val="24"/>
        </w:rPr>
        <w:t>た。この内容を踏まえた具体的な対応マニュアルについては、</w:t>
      </w:r>
      <w:r w:rsidR="000729DD">
        <w:rPr>
          <w:rFonts w:ascii="HG丸ｺﾞｼｯｸM-PRO" w:eastAsia="HG丸ｺﾞｼｯｸM-PRO" w:hAnsi="HG丸ｺﾞｼｯｸM-PRO" w:cs="Times New Roman" w:hint="eastAsia"/>
          <w:sz w:val="24"/>
        </w:rPr>
        <w:t>一般社団法人秦野市障害者地域</w:t>
      </w:r>
      <w:r w:rsidR="000729DD" w:rsidRPr="007F4AB4">
        <w:rPr>
          <w:rFonts w:ascii="HG丸ｺﾞｼｯｸM-PRO" w:eastAsia="HG丸ｺﾞｼｯｸM-PRO" w:hAnsi="HG丸ｺﾞｼｯｸM-PRO" w:cs="Times New Roman" w:hint="eastAsia"/>
          <w:sz w:val="24"/>
        </w:rPr>
        <w:t>生活支援推進機構と共に作成をしていくこととなった。</w:t>
      </w:r>
    </w:p>
    <w:p w14:paraId="6F406EF6" w14:textId="40798130" w:rsidR="000F6FB2" w:rsidRPr="000E6E41" w:rsidRDefault="00235EF6" w:rsidP="000E6E41">
      <w:pPr>
        <w:ind w:left="283" w:hangingChars="118" w:hanging="283"/>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・「持続可能な権利擁護支援モデル事業」について、</w:t>
      </w:r>
      <w:r w:rsidR="00051F7B">
        <w:rPr>
          <w:rFonts w:ascii="HG丸ｺﾞｼｯｸM-PRO" w:eastAsia="HG丸ｺﾞｼｯｸM-PRO" w:hAnsi="HG丸ｺﾞｼｯｸM-PRO" w:cs="Times New Roman" w:hint="eastAsia"/>
          <w:sz w:val="24"/>
        </w:rPr>
        <w:t>成年後見利用促進専門家会議等の会議をオンラインで視聴するなどして情報収集を行った</w:t>
      </w:r>
      <w:r w:rsidR="000E6E41">
        <w:rPr>
          <w:rFonts w:ascii="HG丸ｺﾞｼｯｸM-PRO" w:eastAsia="HG丸ｺﾞｼｯｸM-PRO" w:hAnsi="HG丸ｺﾞｼｯｸM-PRO" w:cs="Times New Roman" w:hint="eastAsia"/>
          <w:sz w:val="24"/>
        </w:rPr>
        <w:t>。</w:t>
      </w:r>
      <w:r w:rsidR="00336942">
        <w:rPr>
          <w:rFonts w:ascii="HG丸ｺﾞｼｯｸM-PRO" w:eastAsia="HG丸ｺﾞｼｯｸM-PRO" w:hAnsi="HG丸ｺﾞｼｯｸM-PRO" w:cs="Times New Roman" w:hint="eastAsia"/>
          <w:sz w:val="24"/>
        </w:rPr>
        <w:t>モデル事業を行った市町村において</w:t>
      </w:r>
      <w:r w:rsidR="000E6E41">
        <w:rPr>
          <w:rFonts w:ascii="HG丸ｺﾞｼｯｸM-PRO" w:eastAsia="HG丸ｺﾞｼｯｸM-PRO" w:hAnsi="HG丸ｺﾞｼｯｸM-PRO" w:cs="Times New Roman" w:hint="eastAsia"/>
          <w:sz w:val="24"/>
        </w:rPr>
        <w:t>、実現</w:t>
      </w:r>
      <w:r w:rsidR="00672FED">
        <w:rPr>
          <w:rFonts w:ascii="HG丸ｺﾞｼｯｸM-PRO" w:eastAsia="HG丸ｺﾞｼｯｸM-PRO" w:hAnsi="HG丸ｺﾞｼｯｸM-PRO" w:cs="Times New Roman" w:hint="eastAsia"/>
          <w:sz w:val="24"/>
        </w:rPr>
        <w:t>可能なモデル</w:t>
      </w:r>
      <w:r w:rsidR="00336942">
        <w:rPr>
          <w:rFonts w:ascii="HG丸ｺﾞｼｯｸM-PRO" w:eastAsia="HG丸ｺﾞｼｯｸM-PRO" w:hAnsi="HG丸ｺﾞｼｯｸM-PRO" w:cs="Times New Roman" w:hint="eastAsia"/>
          <w:sz w:val="24"/>
        </w:rPr>
        <w:t>がなく、視察</w:t>
      </w:r>
      <w:r w:rsidR="00491A5F">
        <w:rPr>
          <w:rFonts w:ascii="HG丸ｺﾞｼｯｸM-PRO" w:eastAsia="HG丸ｺﾞｼｯｸM-PRO" w:hAnsi="HG丸ｺﾞｼｯｸM-PRO" w:cs="Times New Roman" w:hint="eastAsia"/>
          <w:sz w:val="24"/>
        </w:rPr>
        <w:t>や行政提案</w:t>
      </w:r>
      <w:r w:rsidR="00336942">
        <w:rPr>
          <w:rFonts w:ascii="HG丸ｺﾞｼｯｸM-PRO" w:eastAsia="HG丸ｺﾞｼｯｸM-PRO" w:hAnsi="HG丸ｺﾞｼｯｸM-PRO" w:cs="Times New Roman" w:hint="eastAsia"/>
          <w:sz w:val="24"/>
        </w:rPr>
        <w:t>に至らなかった</w:t>
      </w:r>
      <w:r w:rsidR="000E6E41">
        <w:rPr>
          <w:rFonts w:ascii="HG丸ｺﾞｼｯｸM-PRO" w:eastAsia="HG丸ｺﾞｼｯｸM-PRO" w:hAnsi="HG丸ｺﾞｼｯｸM-PRO" w:cs="Times New Roman" w:hint="eastAsia"/>
          <w:sz w:val="24"/>
        </w:rPr>
        <w:t>。</w:t>
      </w:r>
    </w:p>
    <w:p w14:paraId="0BB15C1C" w14:textId="77777777" w:rsidR="00752850" w:rsidRPr="00583B4E" w:rsidRDefault="00752850" w:rsidP="000C550E">
      <w:pPr>
        <w:ind w:left="240" w:hangingChars="100" w:hanging="240"/>
        <w:rPr>
          <w:rFonts w:ascii="HG丸ｺﾞｼｯｸM-PRO" w:eastAsia="HG丸ｺﾞｼｯｸM-PRO" w:hAnsi="HG丸ｺﾞｼｯｸM-PRO"/>
          <w:sz w:val="24"/>
          <w:szCs w:val="24"/>
        </w:rPr>
      </w:pPr>
    </w:p>
    <w:p w14:paraId="07A33540" w14:textId="77777777" w:rsidR="00264B17" w:rsidRDefault="00593E99" w:rsidP="00264B17">
      <w:pPr>
        <w:widowControl/>
        <w:jc w:val="left"/>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b/>
          <w:sz w:val="24"/>
          <w:szCs w:val="24"/>
        </w:rPr>
        <w:t>２</w:t>
      </w:r>
      <w:r w:rsidR="003344F4" w:rsidRPr="00583B4E">
        <w:rPr>
          <w:rFonts w:ascii="HG丸ｺﾞｼｯｸM-PRO" w:eastAsia="HG丸ｺﾞｼｯｸM-PRO" w:hAnsi="HG丸ｺﾞｼｯｸM-PRO" w:hint="eastAsia"/>
          <w:b/>
          <w:sz w:val="24"/>
          <w:szCs w:val="24"/>
        </w:rPr>
        <w:t xml:space="preserve">　</w:t>
      </w:r>
      <w:r w:rsidR="00264B17" w:rsidRPr="00583B4E">
        <w:rPr>
          <w:rFonts w:ascii="HG丸ｺﾞｼｯｸM-PRO" w:eastAsia="HG丸ｺﾞｼｯｸM-PRO" w:hAnsi="HG丸ｺﾞｼｯｸM-PRO" w:hint="eastAsia"/>
          <w:b/>
          <w:sz w:val="24"/>
          <w:szCs w:val="24"/>
        </w:rPr>
        <w:t xml:space="preserve">成年後見事業の体制　</w:t>
      </w:r>
    </w:p>
    <w:p w14:paraId="1B3E9073" w14:textId="77777777" w:rsidR="00264B17" w:rsidRPr="00583B4E" w:rsidRDefault="00264B17" w:rsidP="00264B17">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・開所日及び開所時間</w:t>
      </w:r>
    </w:p>
    <w:p w14:paraId="4A384818" w14:textId="06D300D0" w:rsidR="00264B17" w:rsidRPr="00583B4E" w:rsidRDefault="00264B17" w:rsidP="00264B17">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月曜～金曜（祝祭日を除く）　　</w:t>
      </w:r>
      <w:r w:rsidR="00CE25E2" w:rsidRPr="00583B4E">
        <w:rPr>
          <w:rFonts w:ascii="HG丸ｺﾞｼｯｸM-PRO" w:eastAsia="HG丸ｺﾞｼｯｸM-PRO" w:hAnsi="HG丸ｺﾞｼｯｸM-PRO" w:hint="eastAsia"/>
          <w:sz w:val="24"/>
          <w:szCs w:val="24"/>
        </w:rPr>
        <w:t>9</w:t>
      </w:r>
      <w:r w:rsidRPr="00583B4E">
        <w:rPr>
          <w:rFonts w:ascii="HG丸ｺﾞｼｯｸM-PRO" w:eastAsia="HG丸ｺﾞｼｯｸM-PRO" w:hAnsi="HG丸ｺﾞｼｯｸM-PRO" w:hint="eastAsia"/>
          <w:sz w:val="24"/>
          <w:szCs w:val="24"/>
        </w:rPr>
        <w:t>時</w:t>
      </w:r>
      <w:r w:rsidR="00E77312" w:rsidRPr="00583B4E">
        <w:rPr>
          <w:rFonts w:ascii="HG丸ｺﾞｼｯｸM-PRO" w:eastAsia="HG丸ｺﾞｼｯｸM-PRO" w:hAnsi="HG丸ｺﾞｼｯｸM-PRO" w:hint="eastAsia"/>
          <w:sz w:val="24"/>
          <w:szCs w:val="24"/>
        </w:rPr>
        <w:t>3</w:t>
      </w:r>
      <w:r w:rsidRPr="00583B4E">
        <w:rPr>
          <w:rFonts w:ascii="HG丸ｺﾞｼｯｸM-PRO" w:eastAsia="HG丸ｺﾞｼｯｸM-PRO" w:hAnsi="HG丸ｺﾞｼｯｸM-PRO" w:hint="eastAsia"/>
          <w:sz w:val="24"/>
          <w:szCs w:val="24"/>
        </w:rPr>
        <w:t>0分～17時</w:t>
      </w:r>
      <w:r w:rsidR="00CE25E2" w:rsidRPr="00583B4E">
        <w:rPr>
          <w:rFonts w:ascii="HG丸ｺﾞｼｯｸM-PRO" w:eastAsia="HG丸ｺﾞｼｯｸM-PRO" w:hAnsi="HG丸ｺﾞｼｯｸM-PRO" w:hint="eastAsia"/>
          <w:sz w:val="24"/>
          <w:szCs w:val="24"/>
        </w:rPr>
        <w:t>3</w:t>
      </w:r>
      <w:r w:rsidRPr="00583B4E">
        <w:rPr>
          <w:rFonts w:ascii="HG丸ｺﾞｼｯｸM-PRO" w:eastAsia="HG丸ｺﾞｼｯｸM-PRO" w:hAnsi="HG丸ｺﾞｼｯｸM-PRO" w:hint="eastAsia"/>
          <w:sz w:val="24"/>
          <w:szCs w:val="24"/>
        </w:rPr>
        <w:t>0分</w:t>
      </w:r>
    </w:p>
    <w:p w14:paraId="6C32A306" w14:textId="77777777" w:rsidR="00264B17" w:rsidRPr="00583B4E" w:rsidRDefault="00264B17" w:rsidP="00264B17">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・職員体制</w:t>
      </w:r>
    </w:p>
    <w:p w14:paraId="6DA50301" w14:textId="4C1F84E2" w:rsidR="00593E99" w:rsidRPr="00583B4E" w:rsidRDefault="00264B17" w:rsidP="00264B17">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担当者</w:t>
      </w:r>
      <w:r w:rsidR="00AB40D3">
        <w:rPr>
          <w:rFonts w:ascii="HG丸ｺﾞｼｯｸM-PRO" w:eastAsia="HG丸ｺﾞｼｯｸM-PRO" w:hAnsi="HG丸ｺﾞｼｯｸM-PRO" w:hint="eastAsia"/>
          <w:sz w:val="24"/>
          <w:szCs w:val="24"/>
        </w:rPr>
        <w:t>6</w:t>
      </w:r>
      <w:r w:rsidRPr="00583B4E">
        <w:rPr>
          <w:rFonts w:ascii="HG丸ｺﾞｼｯｸM-PRO" w:eastAsia="HG丸ｺﾞｼｯｸM-PRO" w:hAnsi="HG丸ｺﾞｼｯｸM-PRO" w:hint="eastAsia"/>
          <w:sz w:val="24"/>
          <w:szCs w:val="24"/>
        </w:rPr>
        <w:t>名（専任。常勤</w:t>
      </w:r>
      <w:r w:rsidR="00AB40D3">
        <w:rPr>
          <w:rFonts w:ascii="HG丸ｺﾞｼｯｸM-PRO" w:eastAsia="HG丸ｺﾞｼｯｸM-PRO" w:hAnsi="HG丸ｺﾞｼｯｸM-PRO" w:hint="eastAsia"/>
          <w:sz w:val="24"/>
          <w:szCs w:val="24"/>
        </w:rPr>
        <w:t>2</w:t>
      </w:r>
      <w:r w:rsidRPr="00583B4E">
        <w:rPr>
          <w:rFonts w:ascii="HG丸ｺﾞｼｯｸM-PRO" w:eastAsia="HG丸ｺﾞｼｯｸM-PRO" w:hAnsi="HG丸ｺﾞｼｯｸM-PRO" w:hint="eastAsia"/>
          <w:sz w:val="24"/>
          <w:szCs w:val="24"/>
        </w:rPr>
        <w:t>名、非常勤</w:t>
      </w:r>
      <w:r w:rsidR="00AB40D3">
        <w:rPr>
          <w:rFonts w:ascii="HG丸ｺﾞｼｯｸM-PRO" w:eastAsia="HG丸ｺﾞｼｯｸM-PRO" w:hAnsi="HG丸ｺﾞｼｯｸM-PRO" w:hint="eastAsia"/>
          <w:sz w:val="24"/>
          <w:szCs w:val="24"/>
        </w:rPr>
        <w:t>4</w:t>
      </w:r>
      <w:r w:rsidRPr="00583B4E">
        <w:rPr>
          <w:rFonts w:ascii="HG丸ｺﾞｼｯｸM-PRO" w:eastAsia="HG丸ｺﾞｼｯｸM-PRO" w:hAnsi="HG丸ｺﾞｼｯｸM-PRO" w:hint="eastAsia"/>
          <w:sz w:val="24"/>
          <w:szCs w:val="24"/>
        </w:rPr>
        <w:t xml:space="preserve">名）　</w:t>
      </w:r>
    </w:p>
    <w:p w14:paraId="08793F41" w14:textId="77777777" w:rsidR="00264B17" w:rsidRPr="00583B4E" w:rsidRDefault="00264B17" w:rsidP="00264B17">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・緊急時の連絡体制</w:t>
      </w:r>
    </w:p>
    <w:p w14:paraId="74A131C8" w14:textId="0E084EE8" w:rsidR="00264B17" w:rsidRPr="00E56207" w:rsidRDefault="00264B17" w:rsidP="003463CF">
      <w:pPr>
        <w:widowControl/>
        <w:ind w:left="480" w:hangingChars="200" w:hanging="48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休日や夜間等、緊急の連絡に</w:t>
      </w:r>
      <w:r w:rsidR="00360FE3" w:rsidRPr="00583B4E">
        <w:rPr>
          <w:rFonts w:ascii="HG丸ｺﾞｼｯｸM-PRO" w:eastAsia="HG丸ｺﾞｼｯｸM-PRO" w:hAnsi="HG丸ｺﾞｼｯｸM-PRO" w:hint="eastAsia"/>
          <w:sz w:val="24"/>
          <w:szCs w:val="24"/>
        </w:rPr>
        <w:t>対応する為、</w:t>
      </w:r>
      <w:r w:rsidR="004A2AFB">
        <w:rPr>
          <w:rFonts w:ascii="HG丸ｺﾞｼｯｸM-PRO" w:eastAsia="HG丸ｺﾞｼｯｸM-PRO" w:hAnsi="HG丸ｺﾞｼｯｸM-PRO" w:hint="eastAsia"/>
          <w:sz w:val="24"/>
          <w:szCs w:val="24"/>
        </w:rPr>
        <w:t>24時間365日、</w:t>
      </w:r>
      <w:r w:rsidR="00360FE3" w:rsidRPr="00583B4E">
        <w:rPr>
          <w:rFonts w:ascii="HG丸ｺﾞｼｯｸM-PRO" w:eastAsia="HG丸ｺﾞｼｯｸM-PRO" w:hAnsi="HG丸ｺﾞｼｯｸM-PRO" w:hint="eastAsia"/>
          <w:sz w:val="24"/>
          <w:szCs w:val="24"/>
        </w:rPr>
        <w:t>担当職員が携帯電話（法人後見専用電話）</w:t>
      </w:r>
      <w:r w:rsidR="00360FE3" w:rsidRPr="00E56207">
        <w:rPr>
          <w:rFonts w:ascii="HG丸ｺﾞｼｯｸM-PRO" w:eastAsia="HG丸ｺﾞｼｯｸM-PRO" w:hAnsi="HG丸ｺﾞｼｯｸM-PRO" w:hint="eastAsia"/>
          <w:sz w:val="24"/>
          <w:szCs w:val="24"/>
        </w:rPr>
        <w:t>を持ち、対応</w:t>
      </w:r>
      <w:r w:rsidRPr="00E56207">
        <w:rPr>
          <w:rFonts w:ascii="HG丸ｺﾞｼｯｸM-PRO" w:eastAsia="HG丸ｺﾞｼｯｸM-PRO" w:hAnsi="HG丸ｺﾞｼｯｸM-PRO" w:hint="eastAsia"/>
          <w:sz w:val="24"/>
          <w:szCs w:val="24"/>
        </w:rPr>
        <w:t>し</w:t>
      </w:r>
      <w:r w:rsidR="00E56207" w:rsidRPr="00E56207">
        <w:rPr>
          <w:rFonts w:ascii="HG丸ｺﾞｼｯｸM-PRO" w:eastAsia="HG丸ｺﾞｼｯｸM-PRO" w:hAnsi="HG丸ｺﾞｼｯｸM-PRO" w:hint="eastAsia"/>
          <w:sz w:val="24"/>
          <w:szCs w:val="24"/>
        </w:rPr>
        <w:t>た</w:t>
      </w:r>
      <w:r w:rsidRPr="00E56207">
        <w:rPr>
          <w:rFonts w:ascii="HG丸ｺﾞｼｯｸM-PRO" w:eastAsia="HG丸ｺﾞｼｯｸM-PRO" w:hAnsi="HG丸ｺﾞｼｯｸM-PRO" w:hint="eastAsia"/>
          <w:sz w:val="24"/>
          <w:szCs w:val="24"/>
        </w:rPr>
        <w:t>。</w:t>
      </w:r>
    </w:p>
    <w:p w14:paraId="1FF9B2ED" w14:textId="49387A00" w:rsidR="00BB44E6" w:rsidRDefault="00BB44E6" w:rsidP="00264B17">
      <w:pPr>
        <w:rPr>
          <w:rFonts w:ascii="HG丸ｺﾞｼｯｸM-PRO" w:eastAsia="HG丸ｺﾞｼｯｸM-PRO" w:hAnsi="HG丸ｺﾞｼｯｸM-PRO"/>
          <w:b/>
          <w:color w:val="FF0000"/>
          <w:sz w:val="24"/>
          <w:szCs w:val="24"/>
        </w:rPr>
      </w:pPr>
    </w:p>
    <w:p w14:paraId="3454ABE9" w14:textId="77777777" w:rsidR="00752850" w:rsidRDefault="00752850" w:rsidP="00264B17">
      <w:pPr>
        <w:rPr>
          <w:rFonts w:ascii="HG丸ｺﾞｼｯｸM-PRO" w:eastAsia="HG丸ｺﾞｼｯｸM-PRO" w:hAnsi="HG丸ｺﾞｼｯｸM-PRO"/>
          <w:b/>
          <w:color w:val="FF0000"/>
          <w:sz w:val="24"/>
          <w:szCs w:val="24"/>
        </w:rPr>
      </w:pPr>
    </w:p>
    <w:p w14:paraId="77A8F78E" w14:textId="77777777" w:rsidR="001129AA" w:rsidRDefault="001129AA" w:rsidP="00264B17">
      <w:pPr>
        <w:rPr>
          <w:rFonts w:ascii="HG丸ｺﾞｼｯｸM-PRO" w:eastAsia="HG丸ｺﾞｼｯｸM-PRO" w:hAnsi="HG丸ｺﾞｼｯｸM-PRO"/>
          <w:b/>
          <w:color w:val="FF0000"/>
          <w:sz w:val="24"/>
          <w:szCs w:val="24"/>
        </w:rPr>
      </w:pPr>
    </w:p>
    <w:p w14:paraId="07D1D546" w14:textId="77777777" w:rsidR="001129AA" w:rsidRDefault="001129AA" w:rsidP="00264B17">
      <w:pPr>
        <w:rPr>
          <w:rFonts w:ascii="HG丸ｺﾞｼｯｸM-PRO" w:eastAsia="HG丸ｺﾞｼｯｸM-PRO" w:hAnsi="HG丸ｺﾞｼｯｸM-PRO"/>
          <w:b/>
          <w:color w:val="FF0000"/>
          <w:sz w:val="24"/>
          <w:szCs w:val="24"/>
        </w:rPr>
      </w:pPr>
    </w:p>
    <w:p w14:paraId="549A510A" w14:textId="77777777" w:rsidR="00752850" w:rsidRDefault="00752850" w:rsidP="00264B17">
      <w:pPr>
        <w:rPr>
          <w:rFonts w:ascii="HG丸ｺﾞｼｯｸM-PRO" w:eastAsia="HG丸ｺﾞｼｯｸM-PRO" w:hAnsi="HG丸ｺﾞｼｯｸM-PRO"/>
          <w:b/>
          <w:color w:val="FF0000"/>
          <w:sz w:val="24"/>
          <w:szCs w:val="24"/>
        </w:rPr>
      </w:pPr>
    </w:p>
    <w:p w14:paraId="45D41019" w14:textId="3CF6FAAD" w:rsidR="001C2B5C" w:rsidRDefault="00593E99" w:rsidP="001C2B5C">
      <w:pPr>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b/>
          <w:sz w:val="24"/>
          <w:szCs w:val="24"/>
        </w:rPr>
        <w:lastRenderedPageBreak/>
        <w:t>３</w:t>
      </w:r>
      <w:r w:rsidR="003344F4" w:rsidRPr="00583B4E">
        <w:rPr>
          <w:rFonts w:ascii="HG丸ｺﾞｼｯｸM-PRO" w:eastAsia="HG丸ｺﾞｼｯｸM-PRO" w:hAnsi="HG丸ｺﾞｼｯｸM-PRO" w:hint="eastAsia"/>
          <w:b/>
          <w:sz w:val="24"/>
          <w:szCs w:val="24"/>
        </w:rPr>
        <w:t xml:space="preserve">　</w:t>
      </w:r>
      <w:r w:rsidR="001C2B5C" w:rsidRPr="00583B4E">
        <w:rPr>
          <w:rFonts w:ascii="HG丸ｺﾞｼｯｸM-PRO" w:eastAsia="HG丸ｺﾞｼｯｸM-PRO" w:hAnsi="HG丸ｺﾞｼｯｸM-PRO" w:hint="eastAsia"/>
          <w:b/>
          <w:sz w:val="24"/>
          <w:szCs w:val="24"/>
        </w:rPr>
        <w:t>事業概要</w:t>
      </w:r>
    </w:p>
    <w:p w14:paraId="69FB8893" w14:textId="565F1E08" w:rsidR="007232DA" w:rsidRPr="00583B4E"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（１）成年後見に関する相談</w:t>
      </w:r>
    </w:p>
    <w:p w14:paraId="4F5F23C3" w14:textId="2EF71C56" w:rsidR="007232DA" w:rsidRPr="00583B4E"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 xml:space="preserve">　・成年後見制度全般に関する相談や当法人の成年後見事業に関する相談に</w:t>
      </w:r>
      <w:r w:rsidR="003463CF">
        <w:rPr>
          <w:rFonts w:ascii="HG丸ｺﾞｼｯｸM-PRO" w:eastAsia="HG丸ｺﾞｼｯｸM-PRO" w:hAnsi="HG丸ｺﾞｼｯｸM-PRO" w:hint="eastAsia"/>
          <w:bCs/>
          <w:sz w:val="24"/>
          <w:szCs w:val="24"/>
        </w:rPr>
        <w:t>応じた</w:t>
      </w:r>
      <w:r w:rsidRPr="00583B4E">
        <w:rPr>
          <w:rFonts w:ascii="HG丸ｺﾞｼｯｸM-PRO" w:eastAsia="HG丸ｺﾞｼｯｸM-PRO" w:hAnsi="HG丸ｺﾞｼｯｸM-PRO" w:hint="eastAsia"/>
          <w:bCs/>
          <w:sz w:val="24"/>
          <w:szCs w:val="24"/>
        </w:rPr>
        <w:t>。</w:t>
      </w:r>
    </w:p>
    <w:p w14:paraId="5BE2458A" w14:textId="793C2DB2" w:rsidR="007232DA"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 xml:space="preserve">　・「ぱれっと・はだの」が支援する方の面談に同席するなどの対応</w:t>
      </w:r>
      <w:r w:rsidR="003463CF">
        <w:rPr>
          <w:rFonts w:ascii="HG丸ｺﾞｼｯｸM-PRO" w:eastAsia="HG丸ｺﾞｼｯｸM-PRO" w:hAnsi="HG丸ｺﾞｼｯｸM-PRO" w:hint="eastAsia"/>
          <w:bCs/>
          <w:sz w:val="24"/>
          <w:szCs w:val="24"/>
        </w:rPr>
        <w:t>を行った</w:t>
      </w:r>
      <w:r w:rsidRPr="00583B4E">
        <w:rPr>
          <w:rFonts w:ascii="HG丸ｺﾞｼｯｸM-PRO" w:eastAsia="HG丸ｺﾞｼｯｸM-PRO" w:hAnsi="HG丸ｺﾞｼｯｸM-PRO" w:hint="eastAsia"/>
          <w:bCs/>
          <w:sz w:val="24"/>
          <w:szCs w:val="24"/>
        </w:rPr>
        <w:t>。</w:t>
      </w:r>
    </w:p>
    <w:p w14:paraId="080CB4F6" w14:textId="77777777" w:rsidR="00216861" w:rsidRPr="00583B4E" w:rsidRDefault="00216861" w:rsidP="001C2B5C">
      <w:pPr>
        <w:rPr>
          <w:rFonts w:ascii="HG丸ｺﾞｼｯｸM-PRO" w:eastAsia="HG丸ｺﾞｼｯｸM-PRO" w:hAnsi="HG丸ｺﾞｼｯｸM-PRO"/>
          <w:bCs/>
          <w:sz w:val="24"/>
          <w:szCs w:val="24"/>
        </w:rPr>
      </w:pPr>
    </w:p>
    <w:p w14:paraId="0BAFF8FA" w14:textId="434A8C2D" w:rsidR="007232DA" w:rsidRPr="00583B4E"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（２）申立支援</w:t>
      </w:r>
    </w:p>
    <w:p w14:paraId="0551D3F2" w14:textId="5680037C" w:rsidR="007232DA" w:rsidRPr="00583B4E"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 xml:space="preserve">　・当法人が後見人等候補者となっている方の申立</w:t>
      </w:r>
      <w:r w:rsidR="003463CF">
        <w:rPr>
          <w:rFonts w:ascii="HG丸ｺﾞｼｯｸM-PRO" w:eastAsia="HG丸ｺﾞｼｯｸM-PRO" w:hAnsi="HG丸ｺﾞｼｯｸM-PRO" w:hint="eastAsia"/>
          <w:bCs/>
          <w:sz w:val="24"/>
          <w:szCs w:val="24"/>
        </w:rPr>
        <w:t>を</w:t>
      </w:r>
      <w:r w:rsidRPr="00583B4E">
        <w:rPr>
          <w:rFonts w:ascii="HG丸ｺﾞｼｯｸM-PRO" w:eastAsia="HG丸ｺﾞｼｯｸM-PRO" w:hAnsi="HG丸ｺﾞｼｯｸM-PRO" w:hint="eastAsia"/>
          <w:bCs/>
          <w:sz w:val="24"/>
          <w:szCs w:val="24"/>
        </w:rPr>
        <w:t>支援</w:t>
      </w:r>
      <w:r w:rsidR="003463CF">
        <w:rPr>
          <w:rFonts w:ascii="HG丸ｺﾞｼｯｸM-PRO" w:eastAsia="HG丸ｺﾞｼｯｸM-PRO" w:hAnsi="HG丸ｺﾞｼｯｸM-PRO" w:hint="eastAsia"/>
          <w:bCs/>
          <w:sz w:val="24"/>
          <w:szCs w:val="24"/>
        </w:rPr>
        <w:t>した</w:t>
      </w:r>
      <w:r w:rsidRPr="00583B4E">
        <w:rPr>
          <w:rFonts w:ascii="HG丸ｺﾞｼｯｸM-PRO" w:eastAsia="HG丸ｺﾞｼｯｸM-PRO" w:hAnsi="HG丸ｺﾞｼｯｸM-PRO" w:hint="eastAsia"/>
          <w:bCs/>
          <w:sz w:val="24"/>
          <w:szCs w:val="24"/>
        </w:rPr>
        <w:t>。</w:t>
      </w:r>
    </w:p>
    <w:p w14:paraId="7DADD3B8" w14:textId="2EEA1D39" w:rsidR="00752850" w:rsidRDefault="007232DA" w:rsidP="001C2B5C">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 xml:space="preserve">　・申立前に行う本人とのマッチング面談</w:t>
      </w:r>
      <w:r w:rsidR="003463CF">
        <w:rPr>
          <w:rFonts w:ascii="HG丸ｺﾞｼｯｸM-PRO" w:eastAsia="HG丸ｺﾞｼｯｸM-PRO" w:hAnsi="HG丸ｺﾞｼｯｸM-PRO" w:hint="eastAsia"/>
          <w:bCs/>
          <w:sz w:val="24"/>
          <w:szCs w:val="24"/>
        </w:rPr>
        <w:t>を行った</w:t>
      </w:r>
      <w:r w:rsidRPr="00583B4E">
        <w:rPr>
          <w:rFonts w:ascii="HG丸ｺﾞｼｯｸM-PRO" w:eastAsia="HG丸ｺﾞｼｯｸM-PRO" w:hAnsi="HG丸ｺﾞｼｯｸM-PRO" w:hint="eastAsia"/>
          <w:bCs/>
          <w:sz w:val="24"/>
          <w:szCs w:val="24"/>
        </w:rPr>
        <w:t>。</w:t>
      </w:r>
    </w:p>
    <w:p w14:paraId="6F891CF7" w14:textId="77777777" w:rsidR="00752850" w:rsidRPr="00583B4E" w:rsidRDefault="00752850" w:rsidP="001C2B5C">
      <w:pPr>
        <w:rPr>
          <w:rFonts w:ascii="HG丸ｺﾞｼｯｸM-PRO" w:eastAsia="HG丸ｺﾞｼｯｸM-PRO" w:hAnsi="HG丸ｺﾞｼｯｸM-PRO"/>
          <w:bCs/>
          <w:sz w:val="24"/>
          <w:szCs w:val="24"/>
        </w:rPr>
      </w:pPr>
    </w:p>
    <w:p w14:paraId="737A5942" w14:textId="4E535452" w:rsidR="001C2B5C" w:rsidRPr="00583B4E" w:rsidRDefault="007232DA" w:rsidP="007232DA">
      <w:pPr>
        <w:rPr>
          <w:rFonts w:ascii="HG丸ｺﾞｼｯｸM-PRO" w:eastAsia="HG丸ｺﾞｼｯｸM-PRO" w:hAnsi="HG丸ｺﾞｼｯｸM-PRO"/>
          <w:bCs/>
          <w:sz w:val="24"/>
          <w:szCs w:val="24"/>
        </w:rPr>
      </w:pPr>
      <w:r w:rsidRPr="00583B4E">
        <w:rPr>
          <w:rFonts w:ascii="HG丸ｺﾞｼｯｸM-PRO" w:eastAsia="HG丸ｺﾞｼｯｸM-PRO" w:hAnsi="HG丸ｺﾞｼｯｸM-PRO" w:hint="eastAsia"/>
          <w:bCs/>
          <w:sz w:val="24"/>
          <w:szCs w:val="24"/>
        </w:rPr>
        <w:t>（３）</w:t>
      </w:r>
      <w:r w:rsidR="001C2B5C" w:rsidRPr="00583B4E">
        <w:rPr>
          <w:rFonts w:ascii="HG丸ｺﾞｼｯｸM-PRO" w:eastAsia="HG丸ｺﾞｼｯｸM-PRO" w:hAnsi="HG丸ｺﾞｼｯｸM-PRO" w:hint="eastAsia"/>
          <w:sz w:val="24"/>
          <w:szCs w:val="24"/>
        </w:rPr>
        <w:t>成年後見（法人後見）受任</w:t>
      </w:r>
    </w:p>
    <w:p w14:paraId="0DF9D667" w14:textId="77777777" w:rsidR="001129AA" w:rsidRDefault="006B4DDF" w:rsidP="001129AA">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w:t>
      </w:r>
      <w:r w:rsidR="001C2B5C" w:rsidRPr="00583B4E">
        <w:rPr>
          <w:rFonts w:ascii="HG丸ｺﾞｼｯｸM-PRO" w:eastAsia="HG丸ｺﾞｼｯｸM-PRO" w:hAnsi="HG丸ｺﾞｼｯｸM-PRO" w:hint="eastAsia"/>
          <w:sz w:val="24"/>
          <w:szCs w:val="24"/>
        </w:rPr>
        <w:t>主に障害者等</w:t>
      </w:r>
      <w:r w:rsidR="003344F4" w:rsidRPr="00583B4E">
        <w:rPr>
          <w:rFonts w:ascii="HG丸ｺﾞｼｯｸM-PRO" w:eastAsia="HG丸ｺﾞｼｯｸM-PRO" w:hAnsi="HG丸ｺﾞｼｯｸM-PRO" w:hint="eastAsia"/>
          <w:sz w:val="24"/>
          <w:szCs w:val="24"/>
        </w:rPr>
        <w:t>への自立生活を支援する一助として</w:t>
      </w:r>
      <w:r w:rsidR="001129AA">
        <w:rPr>
          <w:rFonts w:ascii="HG丸ｺﾞｼｯｸM-PRO" w:eastAsia="HG丸ｺﾞｼｯｸM-PRO" w:hAnsi="HG丸ｺﾞｼｯｸM-PRO" w:hint="eastAsia"/>
          <w:sz w:val="24"/>
          <w:szCs w:val="24"/>
        </w:rPr>
        <w:t>、</w:t>
      </w:r>
      <w:r w:rsidR="00A03A15" w:rsidRPr="00583B4E">
        <w:rPr>
          <w:rFonts w:ascii="HG丸ｺﾞｼｯｸM-PRO" w:eastAsia="HG丸ｺﾞｼｯｸM-PRO" w:hAnsi="HG丸ｺﾞｼｯｸM-PRO" w:hint="eastAsia"/>
          <w:sz w:val="24"/>
          <w:szCs w:val="24"/>
        </w:rPr>
        <w:t>個人ではなく法人が後見人とな</w:t>
      </w:r>
    </w:p>
    <w:p w14:paraId="717D4FC5" w14:textId="77777777" w:rsidR="000936A1" w:rsidRDefault="00A03A15" w:rsidP="000936A1">
      <w:pPr>
        <w:widowControl/>
        <w:ind w:firstLineChars="300" w:firstLine="7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る</w:t>
      </w:r>
      <w:r w:rsidR="003344F4" w:rsidRPr="00583B4E">
        <w:rPr>
          <w:rFonts w:ascii="HG丸ｺﾞｼｯｸM-PRO" w:eastAsia="HG丸ｺﾞｼｯｸM-PRO" w:hAnsi="HG丸ｺﾞｼｯｸM-PRO" w:hint="eastAsia"/>
          <w:sz w:val="24"/>
          <w:szCs w:val="24"/>
        </w:rPr>
        <w:t>「法人後見」を</w:t>
      </w:r>
      <w:r w:rsidRPr="00583B4E">
        <w:rPr>
          <w:rFonts w:ascii="HG丸ｺﾞｼｯｸM-PRO" w:eastAsia="HG丸ｺﾞｼｯｸM-PRO" w:hAnsi="HG丸ｺﾞｼｯｸM-PRO" w:hint="eastAsia"/>
          <w:sz w:val="24"/>
          <w:szCs w:val="24"/>
        </w:rPr>
        <w:t>実施し</w:t>
      </w:r>
      <w:r w:rsidR="003463CF">
        <w:rPr>
          <w:rFonts w:ascii="HG丸ｺﾞｼｯｸM-PRO" w:eastAsia="HG丸ｺﾞｼｯｸM-PRO" w:hAnsi="HG丸ｺﾞｼｯｸM-PRO" w:hint="eastAsia"/>
          <w:sz w:val="24"/>
          <w:szCs w:val="24"/>
        </w:rPr>
        <w:t>た</w:t>
      </w:r>
      <w:r w:rsidRPr="00583B4E">
        <w:rPr>
          <w:rFonts w:ascii="HG丸ｺﾞｼｯｸM-PRO" w:eastAsia="HG丸ｺﾞｼｯｸM-PRO" w:hAnsi="HG丸ｺﾞｼｯｸM-PRO" w:hint="eastAsia"/>
          <w:sz w:val="24"/>
          <w:szCs w:val="24"/>
        </w:rPr>
        <w:t>。</w:t>
      </w:r>
      <w:r w:rsidR="008B6C53" w:rsidRPr="00583B4E">
        <w:rPr>
          <w:rFonts w:ascii="HG丸ｺﾞｼｯｸM-PRO" w:eastAsia="HG丸ｺﾞｼｯｸM-PRO" w:hAnsi="HG丸ｺﾞｼｯｸM-PRO" w:hint="eastAsia"/>
          <w:sz w:val="24"/>
          <w:szCs w:val="24"/>
        </w:rPr>
        <w:t>また、</w:t>
      </w:r>
      <w:r w:rsidR="00F314C3" w:rsidRPr="00583B4E">
        <w:rPr>
          <w:rFonts w:ascii="HG丸ｺﾞｼｯｸM-PRO" w:eastAsia="HG丸ｺﾞｼｯｸM-PRO" w:hAnsi="HG丸ｺﾞｼｯｸM-PRO" w:hint="eastAsia"/>
          <w:sz w:val="24"/>
          <w:szCs w:val="24"/>
        </w:rPr>
        <w:t>チェック機能として、</w:t>
      </w:r>
      <w:r w:rsidR="008B6C53" w:rsidRPr="00583B4E">
        <w:rPr>
          <w:rFonts w:ascii="HG丸ｺﾞｼｯｸM-PRO" w:eastAsia="HG丸ｺﾞｼｯｸM-PRO" w:hAnsi="HG丸ｺﾞｼｯｸM-PRO" w:hint="eastAsia"/>
          <w:sz w:val="24"/>
          <w:szCs w:val="24"/>
        </w:rPr>
        <w:t>外部委員が参加する成年</w:t>
      </w:r>
    </w:p>
    <w:p w14:paraId="1EA4A0B5" w14:textId="77777777" w:rsidR="000936A1" w:rsidRDefault="008B6C53" w:rsidP="000936A1">
      <w:pPr>
        <w:widowControl/>
        <w:ind w:firstLineChars="300" w:firstLine="7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後見事業運営委員会を毎月実施</w:t>
      </w:r>
      <w:r w:rsidR="00E77312" w:rsidRPr="00583B4E">
        <w:rPr>
          <w:rFonts w:ascii="HG丸ｺﾞｼｯｸM-PRO" w:eastAsia="HG丸ｺﾞｼｯｸM-PRO" w:hAnsi="HG丸ｺﾞｼｯｸM-PRO" w:hint="eastAsia"/>
          <w:sz w:val="24"/>
          <w:szCs w:val="24"/>
        </w:rPr>
        <w:t>し</w:t>
      </w:r>
      <w:r w:rsidR="00F314C3" w:rsidRPr="00583B4E">
        <w:rPr>
          <w:rFonts w:ascii="HG丸ｺﾞｼｯｸM-PRO" w:eastAsia="HG丸ｺﾞｼｯｸM-PRO" w:hAnsi="HG丸ｺﾞｼｯｸM-PRO" w:hint="eastAsia"/>
          <w:sz w:val="24"/>
          <w:szCs w:val="24"/>
        </w:rPr>
        <w:t>、出納については法人全体でチェックするなどの</w:t>
      </w:r>
    </w:p>
    <w:p w14:paraId="12C30DB5" w14:textId="7EEE7FAA" w:rsidR="006B4DDF" w:rsidRPr="00583B4E" w:rsidRDefault="00F314C3" w:rsidP="000936A1">
      <w:pPr>
        <w:widowControl/>
        <w:ind w:firstLineChars="300" w:firstLine="7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対応を</w:t>
      </w:r>
      <w:r w:rsidR="00EB457F" w:rsidRPr="00583B4E">
        <w:rPr>
          <w:rFonts w:ascii="HG丸ｺﾞｼｯｸM-PRO" w:eastAsia="HG丸ｺﾞｼｯｸM-PRO" w:hAnsi="HG丸ｺﾞｼｯｸM-PRO" w:hint="eastAsia"/>
          <w:sz w:val="24"/>
          <w:szCs w:val="24"/>
        </w:rPr>
        <w:t>行っ</w:t>
      </w:r>
      <w:r w:rsidR="003463CF">
        <w:rPr>
          <w:rFonts w:ascii="HG丸ｺﾞｼｯｸM-PRO" w:eastAsia="HG丸ｺﾞｼｯｸM-PRO" w:hAnsi="HG丸ｺﾞｼｯｸM-PRO" w:hint="eastAsia"/>
          <w:sz w:val="24"/>
          <w:szCs w:val="24"/>
        </w:rPr>
        <w:t>た</w:t>
      </w:r>
      <w:r w:rsidRPr="00583B4E">
        <w:rPr>
          <w:rFonts w:ascii="HG丸ｺﾞｼｯｸM-PRO" w:eastAsia="HG丸ｺﾞｼｯｸM-PRO" w:hAnsi="HG丸ｺﾞｼｯｸM-PRO" w:hint="eastAsia"/>
          <w:sz w:val="24"/>
          <w:szCs w:val="24"/>
        </w:rPr>
        <w:t>。</w:t>
      </w:r>
    </w:p>
    <w:p w14:paraId="6B777888" w14:textId="77759B57" w:rsidR="003463CF" w:rsidRDefault="00264B17" w:rsidP="003463CF">
      <w:pPr>
        <w:widowControl/>
        <w:ind w:left="720" w:hangingChars="300" w:hanging="7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※当法人の後見活動においては、障害のある</w:t>
      </w:r>
      <w:r w:rsidR="006B4DDF" w:rsidRPr="00583B4E">
        <w:rPr>
          <w:rFonts w:ascii="HG丸ｺﾞｼｯｸM-PRO" w:eastAsia="HG丸ｺﾞｼｯｸM-PRO" w:hAnsi="HG丸ｺﾞｼｯｸM-PRO" w:hint="eastAsia"/>
          <w:sz w:val="24"/>
          <w:szCs w:val="24"/>
        </w:rPr>
        <w:t>方を中心に</w:t>
      </w:r>
      <w:r w:rsidR="00E844A2" w:rsidRPr="007F4AB4">
        <w:rPr>
          <w:rFonts w:ascii="HG丸ｺﾞｼｯｸM-PRO" w:eastAsia="HG丸ｺﾞｼｯｸM-PRO" w:hAnsi="HG丸ｺﾞｼｯｸM-PRO" w:hint="eastAsia"/>
          <w:sz w:val="24"/>
          <w:szCs w:val="24"/>
        </w:rPr>
        <w:t>10代</w:t>
      </w:r>
      <w:r w:rsidR="006B4DDF" w:rsidRPr="007F4AB4">
        <w:rPr>
          <w:rFonts w:ascii="HG丸ｺﾞｼｯｸM-PRO" w:eastAsia="HG丸ｺﾞｼｯｸM-PRO" w:hAnsi="HG丸ｺﾞｼｯｸM-PRO" w:hint="eastAsia"/>
          <w:sz w:val="24"/>
          <w:szCs w:val="24"/>
        </w:rPr>
        <w:t>～</w:t>
      </w:r>
      <w:r w:rsidR="008347C8" w:rsidRPr="007F4AB4">
        <w:rPr>
          <w:rFonts w:ascii="HG丸ｺﾞｼｯｸM-PRO" w:eastAsia="HG丸ｺﾞｼｯｸM-PRO" w:hAnsi="HG丸ｺﾞｼｯｸM-PRO" w:hint="eastAsia"/>
          <w:sz w:val="24"/>
          <w:szCs w:val="24"/>
        </w:rPr>
        <w:t>80</w:t>
      </w:r>
      <w:r w:rsidR="006B4DDF" w:rsidRPr="007F4AB4">
        <w:rPr>
          <w:rFonts w:ascii="HG丸ｺﾞｼｯｸM-PRO" w:eastAsia="HG丸ｺﾞｼｯｸM-PRO" w:hAnsi="HG丸ｺﾞｼｯｸM-PRO" w:hint="eastAsia"/>
          <w:sz w:val="24"/>
          <w:szCs w:val="24"/>
        </w:rPr>
        <w:t>代</w:t>
      </w:r>
      <w:r w:rsidR="006B4DDF" w:rsidRPr="00583B4E">
        <w:rPr>
          <w:rFonts w:ascii="HG丸ｺﾞｼｯｸM-PRO" w:eastAsia="HG丸ｺﾞｼｯｸM-PRO" w:hAnsi="HG丸ｺﾞｼｯｸM-PRO" w:hint="eastAsia"/>
          <w:sz w:val="24"/>
          <w:szCs w:val="24"/>
        </w:rPr>
        <w:t>と幅広い年齢層の方</w:t>
      </w:r>
      <w:r w:rsidR="003463CF">
        <w:rPr>
          <w:rFonts w:ascii="HG丸ｺﾞｼｯｸM-PRO" w:eastAsia="HG丸ｺﾞｼｯｸM-PRO" w:hAnsi="HG丸ｺﾞｼｯｸM-PRO" w:hint="eastAsia"/>
          <w:sz w:val="24"/>
          <w:szCs w:val="24"/>
        </w:rPr>
        <w:t>を</w:t>
      </w:r>
      <w:r w:rsidR="006B4DDF" w:rsidRPr="00583B4E">
        <w:rPr>
          <w:rFonts w:ascii="HG丸ｺﾞｼｯｸM-PRO" w:eastAsia="HG丸ｺﾞｼｯｸM-PRO" w:hAnsi="HG丸ｺﾞｼｯｸM-PRO" w:hint="eastAsia"/>
          <w:sz w:val="24"/>
          <w:szCs w:val="24"/>
        </w:rPr>
        <w:t>受任しており、身上</w:t>
      </w:r>
      <w:r w:rsidR="00B23A8A" w:rsidRPr="00583B4E">
        <w:rPr>
          <w:rFonts w:ascii="HG丸ｺﾞｼｯｸM-PRO" w:eastAsia="HG丸ｺﾞｼｯｸM-PRO" w:hAnsi="HG丸ｺﾞｼｯｸM-PRO" w:hint="eastAsia"/>
          <w:sz w:val="24"/>
          <w:szCs w:val="24"/>
        </w:rPr>
        <w:t>保護</w:t>
      </w:r>
      <w:r w:rsidR="006B4DDF" w:rsidRPr="00583B4E">
        <w:rPr>
          <w:rFonts w:ascii="HG丸ｺﾞｼｯｸM-PRO" w:eastAsia="HG丸ｺﾞｼｯｸM-PRO" w:hAnsi="HG丸ｺﾞｼｯｸM-PRO" w:hint="eastAsia"/>
          <w:sz w:val="24"/>
          <w:szCs w:val="24"/>
        </w:rPr>
        <w:t>に重きを置いた支援を行っている。</w:t>
      </w:r>
    </w:p>
    <w:p w14:paraId="0552FE62" w14:textId="6157D8A3" w:rsidR="006B4DDF" w:rsidRPr="00583B4E" w:rsidRDefault="00264B17" w:rsidP="003463CF">
      <w:pPr>
        <w:widowControl/>
        <w:ind w:leftChars="300" w:left="63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（具体的な内容については、</w:t>
      </w:r>
      <w:r w:rsidR="003C07E9" w:rsidRPr="00583B4E">
        <w:rPr>
          <w:rFonts w:ascii="HG丸ｺﾞｼｯｸM-PRO" w:eastAsia="HG丸ｺﾞｼｯｸM-PRO" w:hAnsi="HG丸ｺﾞｼｯｸM-PRO" w:hint="eastAsia"/>
          <w:sz w:val="24"/>
          <w:szCs w:val="24"/>
        </w:rPr>
        <w:t>「</w:t>
      </w:r>
      <w:r w:rsidR="00C676C4" w:rsidRPr="00583B4E">
        <w:rPr>
          <w:rFonts w:ascii="HG丸ｺﾞｼｯｸM-PRO" w:eastAsia="HG丸ｺﾞｼｯｸM-PRO" w:hAnsi="HG丸ｺﾞｼｯｸM-PRO" w:hint="eastAsia"/>
          <w:sz w:val="24"/>
          <w:szCs w:val="24"/>
        </w:rPr>
        <w:t>6</w:t>
      </w:r>
      <w:r w:rsidR="00F314C3" w:rsidRPr="00583B4E">
        <w:rPr>
          <w:rFonts w:ascii="HG丸ｺﾞｼｯｸM-PRO" w:eastAsia="HG丸ｺﾞｼｯｸM-PRO" w:hAnsi="HG丸ｺﾞｼｯｸM-PRO" w:hint="eastAsia"/>
          <w:sz w:val="24"/>
          <w:szCs w:val="24"/>
        </w:rPr>
        <w:t xml:space="preserve">　</w:t>
      </w:r>
      <w:r w:rsidR="00217930" w:rsidRPr="00583B4E">
        <w:rPr>
          <w:rFonts w:ascii="HG丸ｺﾞｼｯｸM-PRO" w:eastAsia="HG丸ｺﾞｼｯｸM-PRO" w:hAnsi="HG丸ｺﾞｼｯｸM-PRO" w:hint="eastAsia"/>
          <w:sz w:val="24"/>
          <w:szCs w:val="24"/>
        </w:rPr>
        <w:t>受任者の対応</w:t>
      </w:r>
      <w:r w:rsidR="006B4DDF" w:rsidRPr="00583B4E">
        <w:rPr>
          <w:rFonts w:ascii="HG丸ｺﾞｼｯｸM-PRO" w:eastAsia="HG丸ｺﾞｼｯｸM-PRO" w:hAnsi="HG丸ｺﾞｼｯｸM-PRO" w:hint="eastAsia"/>
          <w:sz w:val="24"/>
          <w:szCs w:val="24"/>
        </w:rPr>
        <w:t>状況</w:t>
      </w:r>
      <w:r w:rsidR="003C07E9" w:rsidRPr="00583B4E">
        <w:rPr>
          <w:rFonts w:ascii="HG丸ｺﾞｼｯｸM-PRO" w:eastAsia="HG丸ｺﾞｼｯｸM-PRO" w:hAnsi="HG丸ｺﾞｼｯｸM-PRO" w:hint="eastAsia"/>
          <w:sz w:val="24"/>
          <w:szCs w:val="24"/>
        </w:rPr>
        <w:t>」</w:t>
      </w:r>
      <w:r w:rsidR="006B4DDF" w:rsidRPr="00583B4E">
        <w:rPr>
          <w:rFonts w:ascii="HG丸ｺﾞｼｯｸM-PRO" w:eastAsia="HG丸ｺﾞｼｯｸM-PRO" w:hAnsi="HG丸ｺﾞｼｯｸM-PRO" w:hint="eastAsia"/>
          <w:sz w:val="24"/>
          <w:szCs w:val="24"/>
        </w:rPr>
        <w:t>等を参照）</w:t>
      </w:r>
    </w:p>
    <w:p w14:paraId="5BF5B2BE" w14:textId="79D67156" w:rsidR="006B4DDF" w:rsidRPr="00583B4E" w:rsidRDefault="001C2B5C">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w:t>
      </w:r>
    </w:p>
    <w:p w14:paraId="02F16D7A" w14:textId="0BC971AD" w:rsidR="001C2B5C" w:rsidRPr="00583B4E" w:rsidRDefault="001C2B5C" w:rsidP="00EB457F">
      <w:pPr>
        <w:widowControl/>
        <w:ind w:firstLineChars="300" w:firstLine="7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身上</w:t>
      </w:r>
      <w:r w:rsidR="00B23A8A" w:rsidRPr="00583B4E">
        <w:rPr>
          <w:rFonts w:ascii="HG丸ｺﾞｼｯｸM-PRO" w:eastAsia="HG丸ｺﾞｼｯｸM-PRO" w:hAnsi="HG丸ｺﾞｼｯｸM-PRO" w:hint="eastAsia"/>
          <w:sz w:val="24"/>
          <w:szCs w:val="24"/>
        </w:rPr>
        <w:t>保護</w:t>
      </w:r>
      <w:r w:rsidR="006B4DDF" w:rsidRPr="00583B4E">
        <w:rPr>
          <w:rFonts w:ascii="HG丸ｺﾞｼｯｸM-PRO" w:eastAsia="HG丸ｺﾞｼｯｸM-PRO" w:hAnsi="HG丸ｺﾞｼｯｸM-PRO" w:hint="eastAsia"/>
          <w:sz w:val="24"/>
          <w:szCs w:val="24"/>
        </w:rPr>
        <w:t>…本人との面会（</w:t>
      </w:r>
      <w:r w:rsidR="00EB457F" w:rsidRPr="00583B4E">
        <w:rPr>
          <w:rFonts w:ascii="HG丸ｺﾞｼｯｸM-PRO" w:eastAsia="HG丸ｺﾞｼｯｸM-PRO" w:hAnsi="HG丸ｺﾞｼｯｸM-PRO" w:hint="eastAsia"/>
          <w:sz w:val="24"/>
          <w:szCs w:val="24"/>
        </w:rPr>
        <w:t>原則月１回、</w:t>
      </w:r>
      <w:r w:rsidR="006B4DDF" w:rsidRPr="00583B4E">
        <w:rPr>
          <w:rFonts w:ascii="HG丸ｺﾞｼｯｸM-PRO" w:eastAsia="HG丸ｺﾞｼｯｸM-PRO" w:hAnsi="HG丸ｺﾞｼｯｸM-PRO" w:hint="eastAsia"/>
          <w:sz w:val="24"/>
          <w:szCs w:val="24"/>
        </w:rPr>
        <w:t>施設等への訪問を行い、状況確認をする。）</w:t>
      </w:r>
    </w:p>
    <w:p w14:paraId="6E7CAA5E" w14:textId="46978C53" w:rsidR="006B4DDF" w:rsidRPr="00583B4E" w:rsidRDefault="006B4DDF" w:rsidP="003463CF">
      <w:pPr>
        <w:widowControl/>
        <w:ind w:left="140" w:firstLineChars="750" w:firstLine="180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関係機関との連携（ケア会議、個別面談等への参加）</w:t>
      </w:r>
    </w:p>
    <w:p w14:paraId="171489F9" w14:textId="7574EB41" w:rsidR="006B4DDF" w:rsidRPr="00583B4E" w:rsidRDefault="006B4DDF" w:rsidP="003463CF">
      <w:pPr>
        <w:widowControl/>
        <w:ind w:left="140" w:firstLineChars="750" w:firstLine="180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諸手続き（サービス利用関係の契約、行政関係の手続き）</w:t>
      </w:r>
    </w:p>
    <w:p w14:paraId="69F254E5" w14:textId="32D68384" w:rsidR="006B4DDF" w:rsidRPr="00583B4E" w:rsidRDefault="006B4DDF" w:rsidP="003463CF">
      <w:pPr>
        <w:widowControl/>
        <w:ind w:left="140" w:firstLineChars="750" w:firstLine="180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その他（衣類等の購入、通院付添など個別に応じた支援）</w:t>
      </w:r>
    </w:p>
    <w:p w14:paraId="6D1F89BC" w14:textId="5479F0A2" w:rsidR="006A4B41" w:rsidRPr="00583B4E" w:rsidRDefault="00FC123B" w:rsidP="006A4B41">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財産</w:t>
      </w:r>
      <w:r w:rsidR="00F45C8B" w:rsidRPr="00583B4E">
        <w:rPr>
          <w:rFonts w:ascii="HG丸ｺﾞｼｯｸM-PRO" w:eastAsia="HG丸ｺﾞｼｯｸM-PRO" w:hAnsi="HG丸ｺﾞｼｯｸM-PRO" w:hint="eastAsia"/>
          <w:sz w:val="24"/>
          <w:szCs w:val="24"/>
        </w:rPr>
        <w:t>管理…収支の管理</w:t>
      </w:r>
      <w:r w:rsidR="006B4DDF" w:rsidRPr="00583B4E">
        <w:rPr>
          <w:rFonts w:ascii="HG丸ｺﾞｼｯｸM-PRO" w:eastAsia="HG丸ｺﾞｼｯｸM-PRO" w:hAnsi="HG丸ｺﾞｼｯｸM-PRO" w:hint="eastAsia"/>
          <w:sz w:val="24"/>
          <w:szCs w:val="24"/>
        </w:rPr>
        <w:t>（利用料、各種税金等の支払い</w:t>
      </w:r>
      <w:r w:rsidR="00B64036" w:rsidRPr="00583B4E">
        <w:rPr>
          <w:rFonts w:ascii="HG丸ｺﾞｼｯｸM-PRO" w:eastAsia="HG丸ｺﾞｼｯｸM-PRO" w:hAnsi="HG丸ｺﾞｼｯｸM-PRO" w:hint="eastAsia"/>
          <w:sz w:val="24"/>
          <w:szCs w:val="24"/>
        </w:rPr>
        <w:t>、年金の</w:t>
      </w:r>
      <w:r w:rsidR="00A60F02" w:rsidRPr="00583B4E">
        <w:rPr>
          <w:rFonts w:ascii="HG丸ｺﾞｼｯｸM-PRO" w:eastAsia="HG丸ｺﾞｼｯｸM-PRO" w:hAnsi="HG丸ｺﾞｼｯｸM-PRO" w:hint="eastAsia"/>
          <w:sz w:val="24"/>
          <w:szCs w:val="24"/>
        </w:rPr>
        <w:t>受領</w:t>
      </w:r>
      <w:r w:rsidR="006B4DDF" w:rsidRPr="00583B4E">
        <w:rPr>
          <w:rFonts w:ascii="HG丸ｺﾞｼｯｸM-PRO" w:eastAsia="HG丸ｺﾞｼｯｸM-PRO" w:hAnsi="HG丸ｺﾞｼｯｸM-PRO" w:hint="eastAsia"/>
          <w:sz w:val="24"/>
          <w:szCs w:val="24"/>
        </w:rPr>
        <w:t>）</w:t>
      </w:r>
    </w:p>
    <w:p w14:paraId="790623A4" w14:textId="7D5AD95A" w:rsidR="006B4DDF" w:rsidRPr="00583B4E" w:rsidRDefault="00A60F02" w:rsidP="003463CF">
      <w:pPr>
        <w:widowControl/>
        <w:ind w:firstLineChars="800" w:firstLine="192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生活費等の</w:t>
      </w:r>
      <w:r w:rsidR="00770A79" w:rsidRPr="00583B4E">
        <w:rPr>
          <w:rFonts w:ascii="HG丸ｺﾞｼｯｸM-PRO" w:eastAsia="HG丸ｺﾞｼｯｸM-PRO" w:hAnsi="HG丸ｺﾞｼｯｸM-PRO" w:hint="eastAsia"/>
          <w:sz w:val="24"/>
          <w:szCs w:val="24"/>
        </w:rPr>
        <w:t>管理</w:t>
      </w:r>
      <w:r w:rsidR="006B4DDF" w:rsidRPr="00583B4E">
        <w:rPr>
          <w:rFonts w:ascii="HG丸ｺﾞｼｯｸM-PRO" w:eastAsia="HG丸ｺﾞｼｯｸM-PRO" w:hAnsi="HG丸ｺﾞｼｯｸM-PRO" w:hint="eastAsia"/>
          <w:sz w:val="24"/>
          <w:szCs w:val="24"/>
        </w:rPr>
        <w:t>（施設及び本人と相談し</w:t>
      </w:r>
      <w:r w:rsidR="003463CF">
        <w:rPr>
          <w:rFonts w:ascii="HG丸ｺﾞｼｯｸM-PRO" w:eastAsia="HG丸ｺﾞｼｯｸM-PRO" w:hAnsi="HG丸ｺﾞｼｯｸM-PRO" w:hint="eastAsia"/>
          <w:sz w:val="24"/>
          <w:szCs w:val="24"/>
        </w:rPr>
        <w:t>、</w:t>
      </w:r>
      <w:r w:rsidR="006B4DDF" w:rsidRPr="00583B4E">
        <w:rPr>
          <w:rFonts w:ascii="HG丸ｺﾞｼｯｸM-PRO" w:eastAsia="HG丸ｺﾞｼｯｸM-PRO" w:hAnsi="HG丸ｺﾞｼｯｸM-PRO" w:hint="eastAsia"/>
          <w:sz w:val="24"/>
          <w:szCs w:val="24"/>
        </w:rPr>
        <w:t>月々の小遣い</w:t>
      </w:r>
      <w:r w:rsidR="00770A79" w:rsidRPr="00583B4E">
        <w:rPr>
          <w:rFonts w:ascii="HG丸ｺﾞｼｯｸM-PRO" w:eastAsia="HG丸ｺﾞｼｯｸM-PRO" w:hAnsi="HG丸ｺﾞｼｯｸM-PRO" w:hint="eastAsia"/>
          <w:sz w:val="24"/>
          <w:szCs w:val="24"/>
        </w:rPr>
        <w:t>等</w:t>
      </w:r>
      <w:r w:rsidRPr="00583B4E">
        <w:rPr>
          <w:rFonts w:ascii="HG丸ｺﾞｼｯｸM-PRO" w:eastAsia="HG丸ｺﾞｼｯｸM-PRO" w:hAnsi="HG丸ｺﾞｼｯｸM-PRO" w:hint="eastAsia"/>
          <w:sz w:val="24"/>
          <w:szCs w:val="24"/>
        </w:rPr>
        <w:t>を手渡す）</w:t>
      </w:r>
    </w:p>
    <w:p w14:paraId="327D382C" w14:textId="3B87487A" w:rsidR="00CA16FD" w:rsidRDefault="006A4B41" w:rsidP="006B4DDF">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w:t>
      </w:r>
      <w:r w:rsidR="006B4DDF" w:rsidRPr="00583B4E">
        <w:rPr>
          <w:rFonts w:ascii="HG丸ｺﾞｼｯｸM-PRO" w:eastAsia="HG丸ｺﾞｼｯｸM-PRO" w:hAnsi="HG丸ｺﾞｼｯｸM-PRO" w:hint="eastAsia"/>
          <w:sz w:val="24"/>
          <w:szCs w:val="24"/>
        </w:rPr>
        <w:t>その他（遺産分割、不動産売却等については専門家へ依頼する）</w:t>
      </w:r>
    </w:p>
    <w:p w14:paraId="3D917AAF" w14:textId="77777777" w:rsidR="00216861" w:rsidRPr="00583B4E" w:rsidRDefault="00216861" w:rsidP="006B4DDF">
      <w:pPr>
        <w:widowControl/>
        <w:jc w:val="left"/>
        <w:rPr>
          <w:rFonts w:ascii="HG丸ｺﾞｼｯｸM-PRO" w:eastAsia="HG丸ｺﾞｼｯｸM-PRO" w:hAnsi="HG丸ｺﾞｼｯｸM-PRO"/>
          <w:sz w:val="24"/>
          <w:szCs w:val="24"/>
        </w:rPr>
      </w:pPr>
    </w:p>
    <w:p w14:paraId="770461DB" w14:textId="3F54ADE1" w:rsidR="007232DA" w:rsidRPr="00583B4E" w:rsidRDefault="007232DA">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（４）普及・啓発</w:t>
      </w:r>
    </w:p>
    <w:p w14:paraId="08E0B30D" w14:textId="6D8A8B06" w:rsidR="001C2B5C" w:rsidRPr="00583B4E" w:rsidRDefault="00D97720" w:rsidP="007232DA">
      <w:pPr>
        <w:widowControl/>
        <w:ind w:firstLineChars="100" w:firstLine="240"/>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・法人</w:t>
      </w:r>
      <w:r w:rsidR="001C2B5C" w:rsidRPr="00583B4E">
        <w:rPr>
          <w:rFonts w:ascii="HG丸ｺﾞｼｯｸM-PRO" w:eastAsia="HG丸ｺﾞｼｯｸM-PRO" w:hAnsi="HG丸ｺﾞｼｯｸM-PRO" w:hint="eastAsia"/>
          <w:sz w:val="24"/>
          <w:szCs w:val="24"/>
        </w:rPr>
        <w:t>後見</w:t>
      </w:r>
      <w:r w:rsidRPr="00583B4E">
        <w:rPr>
          <w:rFonts w:ascii="HG丸ｺﾞｼｯｸM-PRO" w:eastAsia="HG丸ｺﾞｼｯｸM-PRO" w:hAnsi="HG丸ｺﾞｼｯｸM-PRO" w:hint="eastAsia"/>
          <w:sz w:val="24"/>
          <w:szCs w:val="24"/>
        </w:rPr>
        <w:t>事業概要や事例報告等の</w:t>
      </w:r>
      <w:r w:rsidR="001C2B5C" w:rsidRPr="00583B4E">
        <w:rPr>
          <w:rFonts w:ascii="HG丸ｺﾞｼｯｸM-PRO" w:eastAsia="HG丸ｺﾞｼｯｸM-PRO" w:hAnsi="HG丸ｺﾞｼｯｸM-PRO" w:hint="eastAsia"/>
          <w:sz w:val="24"/>
          <w:szCs w:val="24"/>
        </w:rPr>
        <w:t>講師派遣の実施</w:t>
      </w:r>
    </w:p>
    <w:p w14:paraId="2F419CA4" w14:textId="7F1AC4C8" w:rsidR="00D97720" w:rsidRPr="00583B4E" w:rsidRDefault="00D97720">
      <w:pPr>
        <w:widowControl/>
        <w:jc w:val="left"/>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・秦野市成年後見ネットワーク会議等への参加</w:t>
      </w:r>
    </w:p>
    <w:p w14:paraId="41EDC548" w14:textId="1C77DB72" w:rsidR="006A4B41" w:rsidRPr="00583B4E" w:rsidRDefault="006A4B41">
      <w:pPr>
        <w:widowControl/>
        <w:jc w:val="left"/>
        <w:rPr>
          <w:rFonts w:ascii="HG丸ｺﾞｼｯｸM-PRO" w:eastAsia="HG丸ｺﾞｼｯｸM-PRO" w:hAnsi="HG丸ｺﾞｼｯｸM-PRO"/>
          <w:sz w:val="24"/>
          <w:szCs w:val="24"/>
        </w:rPr>
      </w:pPr>
    </w:p>
    <w:p w14:paraId="3D2A598A" w14:textId="1CB9D4A8" w:rsidR="00F307F9" w:rsidRPr="00583B4E" w:rsidRDefault="00F307F9">
      <w:pPr>
        <w:widowControl/>
        <w:jc w:val="left"/>
        <w:rPr>
          <w:rFonts w:ascii="HG丸ｺﾞｼｯｸM-PRO" w:eastAsia="HG丸ｺﾞｼｯｸM-PRO" w:hAnsi="HG丸ｺﾞｼｯｸM-PRO"/>
          <w:sz w:val="24"/>
          <w:szCs w:val="24"/>
        </w:rPr>
      </w:pPr>
    </w:p>
    <w:p w14:paraId="201FFC7C" w14:textId="2A420CA8" w:rsidR="00F307F9" w:rsidRPr="00583B4E" w:rsidRDefault="00F307F9">
      <w:pPr>
        <w:widowControl/>
        <w:jc w:val="left"/>
        <w:rPr>
          <w:rFonts w:ascii="HG丸ｺﾞｼｯｸM-PRO" w:eastAsia="HG丸ｺﾞｼｯｸM-PRO" w:hAnsi="HG丸ｺﾞｼｯｸM-PRO"/>
          <w:sz w:val="24"/>
          <w:szCs w:val="24"/>
        </w:rPr>
      </w:pPr>
    </w:p>
    <w:p w14:paraId="42EC4533" w14:textId="7D2789E5" w:rsidR="00247B72" w:rsidRDefault="00247B72">
      <w:pPr>
        <w:widowControl/>
        <w:jc w:val="left"/>
        <w:rPr>
          <w:rFonts w:ascii="HG丸ｺﾞｼｯｸM-PRO" w:eastAsia="HG丸ｺﾞｼｯｸM-PRO" w:hAnsi="HG丸ｺﾞｼｯｸM-PRO"/>
          <w:sz w:val="24"/>
          <w:szCs w:val="24"/>
        </w:rPr>
      </w:pPr>
    </w:p>
    <w:p w14:paraId="1DA932F4" w14:textId="77777777" w:rsidR="00491A5F" w:rsidRDefault="00491A5F">
      <w:pPr>
        <w:widowControl/>
        <w:jc w:val="left"/>
        <w:rPr>
          <w:rFonts w:ascii="HG丸ｺﾞｼｯｸM-PRO" w:eastAsia="HG丸ｺﾞｼｯｸM-PRO" w:hAnsi="HG丸ｺﾞｼｯｸM-PRO"/>
          <w:sz w:val="24"/>
          <w:szCs w:val="24"/>
        </w:rPr>
      </w:pPr>
    </w:p>
    <w:p w14:paraId="50078D18" w14:textId="77777777" w:rsidR="00491A5F" w:rsidRPr="00583B4E" w:rsidRDefault="00491A5F">
      <w:pPr>
        <w:widowControl/>
        <w:jc w:val="left"/>
        <w:rPr>
          <w:rFonts w:ascii="HG丸ｺﾞｼｯｸM-PRO" w:eastAsia="HG丸ｺﾞｼｯｸM-PRO" w:hAnsi="HG丸ｺﾞｼｯｸM-PRO"/>
          <w:sz w:val="24"/>
          <w:szCs w:val="24"/>
        </w:rPr>
      </w:pPr>
    </w:p>
    <w:p w14:paraId="62A136D0" w14:textId="77777777" w:rsidR="006426F8" w:rsidRDefault="006426F8">
      <w:pPr>
        <w:widowControl/>
        <w:jc w:val="left"/>
        <w:rPr>
          <w:rFonts w:ascii="HG丸ｺﾞｼｯｸM-PRO" w:eastAsia="HG丸ｺﾞｼｯｸM-PRO" w:hAnsi="HG丸ｺﾞｼｯｸM-PRO"/>
          <w:sz w:val="24"/>
          <w:szCs w:val="24"/>
        </w:rPr>
      </w:pPr>
    </w:p>
    <w:p w14:paraId="42749626" w14:textId="77777777" w:rsidR="006426F8" w:rsidRDefault="006426F8">
      <w:pPr>
        <w:widowControl/>
        <w:jc w:val="left"/>
        <w:rPr>
          <w:rFonts w:ascii="HG丸ｺﾞｼｯｸM-PRO" w:eastAsia="HG丸ｺﾞｼｯｸM-PRO" w:hAnsi="HG丸ｺﾞｼｯｸM-PRO"/>
          <w:sz w:val="24"/>
          <w:szCs w:val="24"/>
        </w:rPr>
      </w:pPr>
    </w:p>
    <w:p w14:paraId="5DF697A7" w14:textId="77777777" w:rsidR="006426F8" w:rsidRPr="00583B4E" w:rsidRDefault="006426F8">
      <w:pPr>
        <w:widowControl/>
        <w:jc w:val="left"/>
        <w:rPr>
          <w:rFonts w:ascii="HG丸ｺﾞｼｯｸM-PRO" w:eastAsia="HG丸ｺﾞｼｯｸM-PRO" w:hAnsi="HG丸ｺﾞｼｯｸM-PRO"/>
          <w:sz w:val="24"/>
          <w:szCs w:val="24"/>
        </w:rPr>
      </w:pPr>
    </w:p>
    <w:p w14:paraId="64925CF3" w14:textId="5E04C4B8" w:rsidR="00247B72" w:rsidRPr="00583B4E" w:rsidRDefault="00247B72">
      <w:pPr>
        <w:widowControl/>
        <w:jc w:val="left"/>
        <w:rPr>
          <w:rFonts w:ascii="HG丸ｺﾞｼｯｸM-PRO" w:eastAsia="HG丸ｺﾞｼｯｸM-PRO" w:hAnsi="HG丸ｺﾞｼｯｸM-PRO"/>
          <w:sz w:val="24"/>
          <w:szCs w:val="24"/>
        </w:rPr>
      </w:pPr>
    </w:p>
    <w:p w14:paraId="77FBBD01" w14:textId="0F8EBA5D" w:rsidR="00247B72" w:rsidRPr="00583B4E" w:rsidRDefault="00247B72">
      <w:pPr>
        <w:widowControl/>
        <w:jc w:val="left"/>
        <w:rPr>
          <w:rFonts w:ascii="HG丸ｺﾞｼｯｸM-PRO" w:eastAsia="HG丸ｺﾞｼｯｸM-PRO" w:hAnsi="HG丸ｺﾞｼｯｸM-PRO"/>
          <w:sz w:val="24"/>
          <w:szCs w:val="24"/>
        </w:rPr>
      </w:pPr>
    </w:p>
    <w:p w14:paraId="61D4A660" w14:textId="4BEA52F1" w:rsidR="009C18C6" w:rsidRDefault="004B0D3F" w:rsidP="003B5795">
      <w:pPr>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b/>
          <w:sz w:val="24"/>
          <w:szCs w:val="24"/>
        </w:rPr>
        <w:lastRenderedPageBreak/>
        <w:t>４</w:t>
      </w:r>
      <w:r w:rsidR="005036C8" w:rsidRPr="00583B4E">
        <w:rPr>
          <w:rFonts w:ascii="HG丸ｺﾞｼｯｸM-PRO" w:eastAsia="HG丸ｺﾞｼｯｸM-PRO" w:hAnsi="HG丸ｺﾞｼｯｸM-PRO" w:hint="eastAsia"/>
          <w:b/>
          <w:sz w:val="24"/>
          <w:szCs w:val="24"/>
        </w:rPr>
        <w:t xml:space="preserve">　</w:t>
      </w:r>
      <w:r w:rsidR="00F62F46" w:rsidRPr="00583B4E">
        <w:rPr>
          <w:rFonts w:ascii="HG丸ｺﾞｼｯｸM-PRO" w:eastAsia="HG丸ｺﾞｼｯｸM-PRO" w:hAnsi="HG丸ｺﾞｼｯｸM-PRO" w:hint="eastAsia"/>
          <w:b/>
          <w:sz w:val="24"/>
          <w:szCs w:val="24"/>
        </w:rPr>
        <w:t>活動状況</w:t>
      </w:r>
    </w:p>
    <w:tbl>
      <w:tblPr>
        <w:tblStyle w:val="a5"/>
        <w:tblpPr w:leftFromText="142" w:rightFromText="142" w:vertAnchor="text" w:horzAnchor="page" w:tblpX="631" w:tblpY="384"/>
        <w:tblW w:w="0" w:type="auto"/>
        <w:tblLook w:val="04A0" w:firstRow="1" w:lastRow="0" w:firstColumn="1" w:lastColumn="0" w:noHBand="0" w:noVBand="1"/>
      </w:tblPr>
      <w:tblGrid>
        <w:gridCol w:w="1095"/>
        <w:gridCol w:w="2528"/>
        <w:gridCol w:w="1078"/>
        <w:gridCol w:w="1078"/>
      </w:tblGrid>
      <w:tr w:rsidR="000936A1" w:rsidRPr="00583B4E" w14:paraId="4946138E" w14:textId="77777777" w:rsidTr="000936A1">
        <w:tc>
          <w:tcPr>
            <w:tcW w:w="1095" w:type="dxa"/>
            <w:tcBorders>
              <w:bottom w:val="double" w:sz="4" w:space="0" w:color="auto"/>
            </w:tcBorders>
          </w:tcPr>
          <w:p w14:paraId="5E17DB10" w14:textId="77777777" w:rsidR="000936A1" w:rsidRPr="00583B4E" w:rsidRDefault="000936A1" w:rsidP="000936A1">
            <w:pPr>
              <w:jc w:val="center"/>
              <w:rPr>
                <w:rFonts w:ascii="HG丸ｺﾞｼｯｸM-PRO" w:eastAsia="HG丸ｺﾞｼｯｸM-PRO" w:hAnsi="HG丸ｺﾞｼｯｸM-PRO"/>
                <w:sz w:val="24"/>
                <w:szCs w:val="24"/>
              </w:rPr>
            </w:pPr>
          </w:p>
        </w:tc>
        <w:tc>
          <w:tcPr>
            <w:tcW w:w="2528" w:type="dxa"/>
            <w:tcBorders>
              <w:bottom w:val="double" w:sz="4" w:space="0" w:color="auto"/>
            </w:tcBorders>
          </w:tcPr>
          <w:p w14:paraId="543BD120"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活動内容</w:t>
            </w:r>
          </w:p>
        </w:tc>
        <w:tc>
          <w:tcPr>
            <w:tcW w:w="1078" w:type="dxa"/>
            <w:tcBorders>
              <w:bottom w:val="double" w:sz="4" w:space="0" w:color="auto"/>
            </w:tcBorders>
          </w:tcPr>
          <w:p w14:paraId="15D28A13"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件数</w:t>
            </w:r>
          </w:p>
        </w:tc>
        <w:tc>
          <w:tcPr>
            <w:tcW w:w="1078" w:type="dxa"/>
            <w:tcBorders>
              <w:top w:val="dashSmallGap" w:sz="4" w:space="0" w:color="auto"/>
              <w:bottom w:val="double" w:sz="4" w:space="0" w:color="auto"/>
              <w:right w:val="dashSmallGap" w:sz="4" w:space="0" w:color="auto"/>
            </w:tcBorders>
          </w:tcPr>
          <w:p w14:paraId="4907BF63"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前年度</w:t>
            </w:r>
          </w:p>
        </w:tc>
      </w:tr>
      <w:tr w:rsidR="000936A1" w:rsidRPr="00583B4E" w14:paraId="13130286" w14:textId="77777777" w:rsidTr="000936A1">
        <w:tc>
          <w:tcPr>
            <w:tcW w:w="1095" w:type="dxa"/>
            <w:tcBorders>
              <w:top w:val="double" w:sz="4" w:space="0" w:color="auto"/>
            </w:tcBorders>
          </w:tcPr>
          <w:p w14:paraId="2068F937" w14:textId="77777777" w:rsidR="000936A1" w:rsidRPr="00583B4E" w:rsidRDefault="000936A1" w:rsidP="000936A1">
            <w:pP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相談</w:t>
            </w:r>
          </w:p>
        </w:tc>
        <w:tc>
          <w:tcPr>
            <w:tcW w:w="2528" w:type="dxa"/>
            <w:tcBorders>
              <w:top w:val="double" w:sz="4" w:space="0" w:color="auto"/>
            </w:tcBorders>
          </w:tcPr>
          <w:p w14:paraId="762D8985"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成年後見に関する相談</w:t>
            </w:r>
          </w:p>
        </w:tc>
        <w:tc>
          <w:tcPr>
            <w:tcW w:w="1078" w:type="dxa"/>
            <w:tcBorders>
              <w:top w:val="double" w:sz="4" w:space="0" w:color="auto"/>
            </w:tcBorders>
          </w:tcPr>
          <w:p w14:paraId="4C01ABA7"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139</w:t>
            </w:r>
          </w:p>
        </w:tc>
        <w:tc>
          <w:tcPr>
            <w:tcW w:w="1078" w:type="dxa"/>
            <w:tcBorders>
              <w:top w:val="double" w:sz="4" w:space="0" w:color="auto"/>
              <w:right w:val="dashSmallGap" w:sz="4" w:space="0" w:color="auto"/>
            </w:tcBorders>
          </w:tcPr>
          <w:p w14:paraId="7722F4B7"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145</w:t>
            </w:r>
          </w:p>
        </w:tc>
      </w:tr>
      <w:tr w:rsidR="000936A1" w:rsidRPr="00583B4E" w14:paraId="57A381F4" w14:textId="77777777" w:rsidTr="000936A1">
        <w:tc>
          <w:tcPr>
            <w:tcW w:w="1095" w:type="dxa"/>
          </w:tcPr>
          <w:p w14:paraId="5B5493D6" w14:textId="77777777" w:rsidR="000936A1" w:rsidRPr="00583B4E" w:rsidRDefault="000936A1" w:rsidP="000936A1">
            <w:pP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申立</w:t>
            </w:r>
          </w:p>
        </w:tc>
        <w:tc>
          <w:tcPr>
            <w:tcW w:w="2528" w:type="dxa"/>
          </w:tcPr>
          <w:p w14:paraId="56B86BAE"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申立に係る相談、支援</w:t>
            </w:r>
          </w:p>
          <w:p w14:paraId="7C07E479" w14:textId="77777777" w:rsidR="000936A1" w:rsidRPr="00583B4E" w:rsidRDefault="000936A1" w:rsidP="000936A1">
            <w:pPr>
              <w:rPr>
                <w:rFonts w:ascii="HG丸ｺﾞｼｯｸM-PRO" w:eastAsia="HG丸ｺﾞｼｯｸM-PRO" w:hAnsi="HG丸ｺﾞｼｯｸM-PRO"/>
                <w:sz w:val="22"/>
              </w:rPr>
            </w:pPr>
            <w:r w:rsidRPr="0092733C">
              <w:rPr>
                <w:rFonts w:ascii="HG丸ｺﾞｼｯｸM-PRO" w:eastAsia="HG丸ｺﾞｼｯｸM-PRO" w:hAnsi="HG丸ｺﾞｼｯｸM-PRO" w:hint="eastAsia"/>
                <w:w w:val="83"/>
                <w:kern w:val="0"/>
                <w:sz w:val="22"/>
                <w:fitText w:val="2200" w:id="-722645504"/>
              </w:rPr>
              <w:t>（受任に関する相談含む</w:t>
            </w:r>
            <w:r w:rsidRPr="0092733C">
              <w:rPr>
                <w:rFonts w:ascii="HG丸ｺﾞｼｯｸM-PRO" w:eastAsia="HG丸ｺﾞｼｯｸM-PRO" w:hAnsi="HG丸ｺﾞｼｯｸM-PRO" w:hint="eastAsia"/>
                <w:spacing w:val="4"/>
                <w:w w:val="83"/>
                <w:kern w:val="0"/>
                <w:sz w:val="22"/>
                <w:fitText w:val="2200" w:id="-722645504"/>
              </w:rPr>
              <w:t>）</w:t>
            </w:r>
          </w:p>
        </w:tc>
        <w:tc>
          <w:tcPr>
            <w:tcW w:w="1078" w:type="dxa"/>
          </w:tcPr>
          <w:p w14:paraId="55D4F63C"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104</w:t>
            </w:r>
          </w:p>
        </w:tc>
        <w:tc>
          <w:tcPr>
            <w:tcW w:w="1078" w:type="dxa"/>
            <w:tcBorders>
              <w:right w:val="dashSmallGap" w:sz="4" w:space="0" w:color="auto"/>
            </w:tcBorders>
          </w:tcPr>
          <w:p w14:paraId="65F7346F"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147</w:t>
            </w:r>
          </w:p>
        </w:tc>
      </w:tr>
      <w:tr w:rsidR="000936A1" w:rsidRPr="00583B4E" w14:paraId="0CEEB2B2" w14:textId="77777777" w:rsidTr="000936A1">
        <w:tc>
          <w:tcPr>
            <w:tcW w:w="1095" w:type="dxa"/>
            <w:vMerge w:val="restart"/>
          </w:tcPr>
          <w:p w14:paraId="36BD629B" w14:textId="77777777" w:rsidR="000936A1" w:rsidRPr="00583B4E" w:rsidRDefault="000936A1" w:rsidP="000936A1">
            <w:pP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受任</w:t>
            </w:r>
          </w:p>
        </w:tc>
        <w:tc>
          <w:tcPr>
            <w:tcW w:w="2528" w:type="dxa"/>
          </w:tcPr>
          <w:p w14:paraId="1A7C9C8B"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身上保護</w:t>
            </w:r>
          </w:p>
        </w:tc>
        <w:tc>
          <w:tcPr>
            <w:tcW w:w="1078" w:type="dxa"/>
          </w:tcPr>
          <w:p w14:paraId="398E37DE"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12,412</w:t>
            </w:r>
          </w:p>
        </w:tc>
        <w:tc>
          <w:tcPr>
            <w:tcW w:w="1078" w:type="dxa"/>
            <w:tcBorders>
              <w:right w:val="dashSmallGap" w:sz="4" w:space="0" w:color="auto"/>
            </w:tcBorders>
          </w:tcPr>
          <w:p w14:paraId="20022268"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11,957</w:t>
            </w:r>
          </w:p>
        </w:tc>
      </w:tr>
      <w:tr w:rsidR="000936A1" w:rsidRPr="00583B4E" w14:paraId="1153734D" w14:textId="77777777" w:rsidTr="000936A1">
        <w:tc>
          <w:tcPr>
            <w:tcW w:w="1095" w:type="dxa"/>
            <w:vMerge/>
          </w:tcPr>
          <w:p w14:paraId="3C4A1202" w14:textId="77777777" w:rsidR="000936A1" w:rsidRPr="00583B4E" w:rsidRDefault="000936A1" w:rsidP="000936A1">
            <w:pPr>
              <w:rPr>
                <w:rFonts w:ascii="HG丸ｺﾞｼｯｸM-PRO" w:eastAsia="HG丸ｺﾞｼｯｸM-PRO" w:hAnsi="HG丸ｺﾞｼｯｸM-PRO"/>
                <w:i/>
                <w:iCs/>
                <w:sz w:val="22"/>
              </w:rPr>
            </w:pPr>
          </w:p>
        </w:tc>
        <w:tc>
          <w:tcPr>
            <w:tcW w:w="2528" w:type="dxa"/>
          </w:tcPr>
          <w:p w14:paraId="00A1AB2D"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財産管理</w:t>
            </w:r>
          </w:p>
        </w:tc>
        <w:tc>
          <w:tcPr>
            <w:tcW w:w="1078" w:type="dxa"/>
          </w:tcPr>
          <w:p w14:paraId="553085A8"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1,776</w:t>
            </w:r>
          </w:p>
        </w:tc>
        <w:tc>
          <w:tcPr>
            <w:tcW w:w="1078" w:type="dxa"/>
            <w:tcBorders>
              <w:right w:val="dashSmallGap" w:sz="4" w:space="0" w:color="auto"/>
            </w:tcBorders>
          </w:tcPr>
          <w:p w14:paraId="41847398"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1,331</w:t>
            </w:r>
          </w:p>
        </w:tc>
      </w:tr>
      <w:tr w:rsidR="000936A1" w:rsidRPr="00583B4E" w14:paraId="1D1B82DC" w14:textId="77777777" w:rsidTr="000936A1">
        <w:tc>
          <w:tcPr>
            <w:tcW w:w="1095" w:type="dxa"/>
            <w:vMerge/>
            <w:tcBorders>
              <w:bottom w:val="single" w:sz="4" w:space="0" w:color="auto"/>
            </w:tcBorders>
          </w:tcPr>
          <w:p w14:paraId="497B05B9" w14:textId="77777777" w:rsidR="000936A1" w:rsidRPr="00583B4E" w:rsidRDefault="000936A1" w:rsidP="000936A1">
            <w:pPr>
              <w:rPr>
                <w:rFonts w:ascii="HG丸ｺﾞｼｯｸM-PRO" w:eastAsia="HG丸ｺﾞｼｯｸM-PRO" w:hAnsi="HG丸ｺﾞｼｯｸM-PRO"/>
                <w:i/>
                <w:iCs/>
                <w:sz w:val="22"/>
              </w:rPr>
            </w:pPr>
          </w:p>
        </w:tc>
        <w:tc>
          <w:tcPr>
            <w:tcW w:w="2528" w:type="dxa"/>
            <w:tcBorders>
              <w:bottom w:val="single" w:sz="4" w:space="0" w:color="auto"/>
            </w:tcBorders>
          </w:tcPr>
          <w:p w14:paraId="0F975F41"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専門職との連携</w:t>
            </w:r>
          </w:p>
        </w:tc>
        <w:tc>
          <w:tcPr>
            <w:tcW w:w="1078" w:type="dxa"/>
            <w:tcBorders>
              <w:bottom w:val="single" w:sz="4" w:space="0" w:color="auto"/>
            </w:tcBorders>
          </w:tcPr>
          <w:p w14:paraId="3D2DFA4F"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c>
          <w:tcPr>
            <w:tcW w:w="1078" w:type="dxa"/>
            <w:tcBorders>
              <w:bottom w:val="single" w:sz="4" w:space="0" w:color="auto"/>
              <w:right w:val="dashSmallGap" w:sz="4" w:space="0" w:color="auto"/>
            </w:tcBorders>
          </w:tcPr>
          <w:p w14:paraId="27E87D4C"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0936A1" w:rsidRPr="00583B4E" w14:paraId="1DA03CDC" w14:textId="77777777" w:rsidTr="000936A1">
        <w:tc>
          <w:tcPr>
            <w:tcW w:w="1095" w:type="dxa"/>
            <w:tcBorders>
              <w:bottom w:val="single" w:sz="4" w:space="0" w:color="auto"/>
            </w:tcBorders>
          </w:tcPr>
          <w:p w14:paraId="4377F8E1" w14:textId="77777777" w:rsidR="000936A1" w:rsidRPr="00583B4E" w:rsidRDefault="000936A1" w:rsidP="000936A1">
            <w:pPr>
              <w:rPr>
                <w:rFonts w:ascii="HG丸ｺﾞｼｯｸM-PRO" w:eastAsia="HG丸ｺﾞｼｯｸM-PRO" w:hAnsi="HG丸ｺﾞｼｯｸM-PRO"/>
                <w:i/>
                <w:iCs/>
                <w:sz w:val="22"/>
              </w:rPr>
            </w:pPr>
            <w:r w:rsidRPr="000936A1">
              <w:rPr>
                <w:rFonts w:ascii="HG丸ｺﾞｼｯｸM-PRO" w:eastAsia="HG丸ｺﾞｼｯｸM-PRO" w:hAnsi="HG丸ｺﾞｼｯｸM-PRO" w:hint="eastAsia"/>
                <w:i/>
                <w:iCs/>
                <w:w w:val="70"/>
                <w:kern w:val="0"/>
                <w:sz w:val="22"/>
                <w:fitText w:val="770" w:id="-722645503"/>
              </w:rPr>
              <w:t>普及・啓</w:t>
            </w:r>
            <w:r w:rsidRPr="000936A1">
              <w:rPr>
                <w:rFonts w:ascii="HG丸ｺﾞｼｯｸM-PRO" w:eastAsia="HG丸ｺﾞｼｯｸM-PRO" w:hAnsi="HG丸ｺﾞｼｯｸM-PRO" w:hint="eastAsia"/>
                <w:i/>
                <w:iCs/>
                <w:spacing w:val="2"/>
                <w:w w:val="70"/>
                <w:kern w:val="0"/>
                <w:sz w:val="22"/>
                <w:fitText w:val="770" w:id="-722645503"/>
              </w:rPr>
              <w:t>発</w:t>
            </w:r>
          </w:p>
        </w:tc>
        <w:tc>
          <w:tcPr>
            <w:tcW w:w="2528" w:type="dxa"/>
            <w:tcBorders>
              <w:bottom w:val="single" w:sz="4" w:space="0" w:color="auto"/>
            </w:tcBorders>
          </w:tcPr>
          <w:p w14:paraId="6C93AA19" w14:textId="77777777" w:rsidR="000936A1" w:rsidRPr="00583B4E" w:rsidRDefault="000936A1" w:rsidP="000936A1">
            <w:pPr>
              <w:rPr>
                <w:rFonts w:ascii="HG丸ｺﾞｼｯｸM-PRO" w:eastAsia="HG丸ｺﾞｼｯｸM-PRO" w:hAnsi="HG丸ｺﾞｼｯｸM-PRO"/>
                <w:sz w:val="22"/>
              </w:rPr>
            </w:pPr>
            <w:r w:rsidRPr="000936A1">
              <w:rPr>
                <w:rFonts w:ascii="HG丸ｺﾞｼｯｸM-PRO" w:eastAsia="HG丸ｺﾞｼｯｸM-PRO" w:hAnsi="HG丸ｺﾞｼｯｸM-PRO" w:hint="eastAsia"/>
                <w:spacing w:val="1"/>
                <w:w w:val="87"/>
                <w:kern w:val="0"/>
                <w:sz w:val="22"/>
                <w:fitText w:val="2310" w:id="-722645502"/>
              </w:rPr>
              <w:t>ミニ講座、外部会議参加</w:t>
            </w:r>
            <w:r w:rsidRPr="000936A1">
              <w:rPr>
                <w:rFonts w:ascii="HG丸ｺﾞｼｯｸM-PRO" w:eastAsia="HG丸ｺﾞｼｯｸM-PRO" w:hAnsi="HG丸ｺﾞｼｯｸM-PRO" w:hint="eastAsia"/>
                <w:w w:val="87"/>
                <w:kern w:val="0"/>
                <w:sz w:val="22"/>
                <w:fitText w:val="2310" w:id="-722645502"/>
              </w:rPr>
              <w:t>等</w:t>
            </w:r>
          </w:p>
        </w:tc>
        <w:tc>
          <w:tcPr>
            <w:tcW w:w="1078" w:type="dxa"/>
            <w:tcBorders>
              <w:bottom w:val="single" w:sz="4" w:space="0" w:color="auto"/>
            </w:tcBorders>
          </w:tcPr>
          <w:p w14:paraId="77F18387"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91</w:t>
            </w:r>
          </w:p>
        </w:tc>
        <w:tc>
          <w:tcPr>
            <w:tcW w:w="1078" w:type="dxa"/>
            <w:tcBorders>
              <w:bottom w:val="single" w:sz="4" w:space="0" w:color="auto"/>
              <w:right w:val="dashSmallGap" w:sz="4" w:space="0" w:color="auto"/>
            </w:tcBorders>
          </w:tcPr>
          <w:p w14:paraId="074FDB64"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127</w:t>
            </w:r>
          </w:p>
        </w:tc>
      </w:tr>
      <w:tr w:rsidR="000936A1" w:rsidRPr="00583B4E" w14:paraId="1C769627" w14:textId="77777777" w:rsidTr="000936A1">
        <w:tc>
          <w:tcPr>
            <w:tcW w:w="1095" w:type="dxa"/>
            <w:tcBorders>
              <w:top w:val="single" w:sz="4" w:space="0" w:color="auto"/>
              <w:bottom w:val="double" w:sz="4" w:space="0" w:color="auto"/>
            </w:tcBorders>
          </w:tcPr>
          <w:p w14:paraId="274B79DF" w14:textId="77777777" w:rsidR="000936A1" w:rsidRPr="00583B4E" w:rsidRDefault="000936A1" w:rsidP="000936A1">
            <w:pPr>
              <w:rPr>
                <w:rFonts w:ascii="HG丸ｺﾞｼｯｸM-PRO" w:eastAsia="HG丸ｺﾞｼｯｸM-PRO" w:hAnsi="HG丸ｺﾞｼｯｸM-PRO"/>
                <w:i/>
                <w:iCs/>
                <w:kern w:val="0"/>
                <w:sz w:val="22"/>
              </w:rPr>
            </w:pPr>
            <w:r w:rsidRPr="000936A1">
              <w:rPr>
                <w:rFonts w:ascii="HG丸ｺﾞｼｯｸM-PRO" w:eastAsia="HG丸ｺﾞｼｯｸM-PRO" w:hAnsi="HG丸ｺﾞｼｯｸM-PRO" w:hint="eastAsia"/>
                <w:i/>
                <w:iCs/>
                <w:w w:val="80"/>
                <w:kern w:val="0"/>
                <w:sz w:val="22"/>
                <w:fitText w:val="880" w:id="-722645501"/>
              </w:rPr>
              <w:t>法人内検</w:t>
            </w:r>
            <w:r w:rsidRPr="000936A1">
              <w:rPr>
                <w:rFonts w:ascii="HG丸ｺﾞｼｯｸM-PRO" w:eastAsia="HG丸ｺﾞｼｯｸM-PRO" w:hAnsi="HG丸ｺﾞｼｯｸM-PRO" w:hint="eastAsia"/>
                <w:i/>
                <w:iCs/>
                <w:spacing w:val="1"/>
                <w:w w:val="80"/>
                <w:kern w:val="0"/>
                <w:sz w:val="22"/>
                <w:fitText w:val="880" w:id="-722645501"/>
              </w:rPr>
              <w:t>討</w:t>
            </w:r>
          </w:p>
        </w:tc>
        <w:tc>
          <w:tcPr>
            <w:tcW w:w="2528" w:type="dxa"/>
            <w:tcBorders>
              <w:top w:val="single" w:sz="4" w:space="0" w:color="auto"/>
              <w:bottom w:val="double" w:sz="4" w:space="0" w:color="auto"/>
            </w:tcBorders>
          </w:tcPr>
          <w:p w14:paraId="158F3176" w14:textId="77777777" w:rsidR="000936A1" w:rsidRPr="00583B4E" w:rsidRDefault="000936A1" w:rsidP="000936A1">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打合せ、ケース検討等</w:t>
            </w:r>
          </w:p>
        </w:tc>
        <w:tc>
          <w:tcPr>
            <w:tcW w:w="1078" w:type="dxa"/>
            <w:tcBorders>
              <w:top w:val="single" w:sz="4" w:space="0" w:color="auto"/>
              <w:bottom w:val="double" w:sz="4" w:space="0" w:color="auto"/>
            </w:tcBorders>
          </w:tcPr>
          <w:p w14:paraId="3169405A"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89</w:t>
            </w:r>
          </w:p>
        </w:tc>
        <w:tc>
          <w:tcPr>
            <w:tcW w:w="1078" w:type="dxa"/>
            <w:tcBorders>
              <w:top w:val="single" w:sz="4" w:space="0" w:color="auto"/>
              <w:bottom w:val="double" w:sz="4" w:space="0" w:color="auto"/>
              <w:right w:val="dashSmallGap" w:sz="4" w:space="0" w:color="auto"/>
            </w:tcBorders>
          </w:tcPr>
          <w:p w14:paraId="2DD69749" w14:textId="77777777" w:rsidR="000936A1"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0936A1" w:rsidRPr="00583B4E" w14:paraId="301398AC" w14:textId="77777777" w:rsidTr="000936A1">
        <w:tc>
          <w:tcPr>
            <w:tcW w:w="1095" w:type="dxa"/>
            <w:tcBorders>
              <w:top w:val="double" w:sz="4" w:space="0" w:color="auto"/>
              <w:bottom w:val="single" w:sz="4" w:space="0" w:color="auto"/>
            </w:tcBorders>
          </w:tcPr>
          <w:p w14:paraId="0C6B065A" w14:textId="77777777" w:rsidR="000936A1" w:rsidRPr="00583B4E" w:rsidRDefault="000936A1" w:rsidP="000936A1">
            <w:pPr>
              <w:rPr>
                <w:rFonts w:ascii="HG丸ｺﾞｼｯｸM-PRO" w:eastAsia="HG丸ｺﾞｼｯｸM-PRO" w:hAnsi="HG丸ｺﾞｼｯｸM-PRO"/>
                <w:sz w:val="24"/>
                <w:szCs w:val="24"/>
              </w:rPr>
            </w:pPr>
          </w:p>
        </w:tc>
        <w:tc>
          <w:tcPr>
            <w:tcW w:w="2528" w:type="dxa"/>
            <w:tcBorders>
              <w:top w:val="double" w:sz="4" w:space="0" w:color="auto"/>
              <w:bottom w:val="single" w:sz="4" w:space="0" w:color="auto"/>
            </w:tcBorders>
          </w:tcPr>
          <w:p w14:paraId="00DF564F" w14:textId="77777777" w:rsidR="000936A1" w:rsidRPr="00583B4E" w:rsidRDefault="000936A1" w:rsidP="000936A1">
            <w:pPr>
              <w:jc w:val="cente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計</w:t>
            </w:r>
          </w:p>
        </w:tc>
        <w:tc>
          <w:tcPr>
            <w:tcW w:w="1078" w:type="dxa"/>
            <w:tcBorders>
              <w:top w:val="double" w:sz="4" w:space="0" w:color="auto"/>
              <w:bottom w:val="single" w:sz="4" w:space="0" w:color="auto"/>
            </w:tcBorders>
          </w:tcPr>
          <w:p w14:paraId="12FEBD3D" w14:textId="77777777" w:rsidR="000936A1" w:rsidRPr="00600447"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14,632</w:t>
            </w:r>
          </w:p>
        </w:tc>
        <w:tc>
          <w:tcPr>
            <w:tcW w:w="1078" w:type="dxa"/>
            <w:tcBorders>
              <w:top w:val="double" w:sz="4" w:space="0" w:color="auto"/>
              <w:bottom w:val="dashSmallGap" w:sz="4" w:space="0" w:color="auto"/>
              <w:right w:val="dashSmallGap" w:sz="4" w:space="0" w:color="auto"/>
            </w:tcBorders>
          </w:tcPr>
          <w:p w14:paraId="51AE8AE7"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13,736</w:t>
            </w:r>
          </w:p>
        </w:tc>
      </w:tr>
    </w:tbl>
    <w:tbl>
      <w:tblPr>
        <w:tblStyle w:val="a5"/>
        <w:tblpPr w:leftFromText="142" w:rightFromText="142" w:vertAnchor="text" w:horzAnchor="page" w:tblpX="6571" w:tblpY="339"/>
        <w:tblW w:w="0" w:type="auto"/>
        <w:tblLook w:val="04A0" w:firstRow="1" w:lastRow="0" w:firstColumn="1" w:lastColumn="0" w:noHBand="0" w:noVBand="1"/>
      </w:tblPr>
      <w:tblGrid>
        <w:gridCol w:w="2417"/>
        <w:gridCol w:w="1122"/>
        <w:gridCol w:w="1134"/>
      </w:tblGrid>
      <w:tr w:rsidR="000936A1" w:rsidRPr="00583B4E" w14:paraId="34C686D0" w14:textId="77777777" w:rsidTr="000936A1">
        <w:tc>
          <w:tcPr>
            <w:tcW w:w="2417" w:type="dxa"/>
            <w:tcBorders>
              <w:bottom w:val="double" w:sz="4" w:space="0" w:color="auto"/>
            </w:tcBorders>
          </w:tcPr>
          <w:p w14:paraId="0F79B4D3"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対応方法</w:t>
            </w:r>
          </w:p>
        </w:tc>
        <w:tc>
          <w:tcPr>
            <w:tcW w:w="1122" w:type="dxa"/>
            <w:tcBorders>
              <w:bottom w:val="double" w:sz="4" w:space="0" w:color="auto"/>
            </w:tcBorders>
          </w:tcPr>
          <w:p w14:paraId="4B1AC9FC"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件数</w:t>
            </w:r>
          </w:p>
        </w:tc>
        <w:tc>
          <w:tcPr>
            <w:tcW w:w="1134" w:type="dxa"/>
            <w:tcBorders>
              <w:top w:val="dashSmallGap" w:sz="4" w:space="0" w:color="auto"/>
              <w:bottom w:val="double" w:sz="4" w:space="0" w:color="auto"/>
              <w:right w:val="dashSmallGap" w:sz="4" w:space="0" w:color="auto"/>
            </w:tcBorders>
          </w:tcPr>
          <w:p w14:paraId="5DC39F63" w14:textId="77777777" w:rsidR="000936A1" w:rsidRPr="00583B4E" w:rsidRDefault="000936A1" w:rsidP="000936A1">
            <w:pPr>
              <w:jc w:val="center"/>
              <w:rPr>
                <w:rFonts w:ascii="HG丸ｺﾞｼｯｸM-PRO" w:eastAsia="HG丸ｺﾞｼｯｸM-PRO" w:hAnsi="HG丸ｺﾞｼｯｸM-PRO"/>
                <w:i/>
                <w:iCs/>
                <w:sz w:val="22"/>
              </w:rPr>
            </w:pPr>
            <w:r w:rsidRPr="00583B4E">
              <w:rPr>
                <w:rFonts w:ascii="HG丸ｺﾞｼｯｸM-PRO" w:eastAsia="HG丸ｺﾞｼｯｸM-PRO" w:hAnsi="HG丸ｺﾞｼｯｸM-PRO" w:hint="eastAsia"/>
                <w:i/>
                <w:iCs/>
                <w:sz w:val="22"/>
              </w:rPr>
              <w:t>前年度</w:t>
            </w:r>
          </w:p>
        </w:tc>
      </w:tr>
      <w:tr w:rsidR="000936A1" w:rsidRPr="00583B4E" w14:paraId="09098A7A" w14:textId="77777777" w:rsidTr="000936A1">
        <w:tc>
          <w:tcPr>
            <w:tcW w:w="2417" w:type="dxa"/>
            <w:tcBorders>
              <w:top w:val="double" w:sz="4" w:space="0" w:color="auto"/>
            </w:tcBorders>
          </w:tcPr>
          <w:p w14:paraId="3F2E97FA"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電話</w:t>
            </w:r>
          </w:p>
        </w:tc>
        <w:tc>
          <w:tcPr>
            <w:tcW w:w="1122" w:type="dxa"/>
            <w:tcBorders>
              <w:top w:val="double" w:sz="4" w:space="0" w:color="auto"/>
            </w:tcBorders>
            <w:vAlign w:val="bottom"/>
          </w:tcPr>
          <w:p w14:paraId="7989376B" w14:textId="77777777" w:rsidR="000936A1" w:rsidRPr="002B1070" w:rsidRDefault="000936A1" w:rsidP="000936A1">
            <w:pPr>
              <w:jc w:val="right"/>
              <w:rPr>
                <w:rFonts w:ascii="HG丸ｺﾞｼｯｸM-PRO" w:eastAsia="HG丸ｺﾞｼｯｸM-PRO" w:hAnsi="HG丸ｺﾞｼｯｸM-PRO"/>
                <w:sz w:val="22"/>
              </w:rPr>
            </w:pPr>
            <w:r w:rsidRPr="002B1070">
              <w:rPr>
                <w:rFonts w:ascii="HG丸ｺﾞｼｯｸM-PRO" w:eastAsia="HG丸ｺﾞｼｯｸM-PRO" w:hAnsi="HG丸ｺﾞｼｯｸM-PRO" w:hint="eastAsia"/>
                <w:sz w:val="22"/>
              </w:rPr>
              <w:t>5,493</w:t>
            </w:r>
          </w:p>
        </w:tc>
        <w:tc>
          <w:tcPr>
            <w:tcW w:w="1134" w:type="dxa"/>
            <w:tcBorders>
              <w:top w:val="double" w:sz="4" w:space="0" w:color="auto"/>
              <w:right w:val="dashSmallGap" w:sz="4" w:space="0" w:color="auto"/>
            </w:tcBorders>
            <w:vAlign w:val="bottom"/>
          </w:tcPr>
          <w:p w14:paraId="20200FC4"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5,352</w:t>
            </w:r>
          </w:p>
        </w:tc>
      </w:tr>
      <w:tr w:rsidR="000936A1" w:rsidRPr="00583B4E" w14:paraId="5AD94B5E" w14:textId="77777777" w:rsidTr="000936A1">
        <w:tc>
          <w:tcPr>
            <w:tcW w:w="2417" w:type="dxa"/>
          </w:tcPr>
          <w:p w14:paraId="4E122D9B"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郵便</w:t>
            </w:r>
          </w:p>
        </w:tc>
        <w:tc>
          <w:tcPr>
            <w:tcW w:w="1122" w:type="dxa"/>
            <w:vAlign w:val="bottom"/>
          </w:tcPr>
          <w:p w14:paraId="2A6C717F"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2,987</w:t>
            </w:r>
          </w:p>
        </w:tc>
        <w:tc>
          <w:tcPr>
            <w:tcW w:w="1134" w:type="dxa"/>
            <w:tcBorders>
              <w:right w:val="dashSmallGap" w:sz="4" w:space="0" w:color="auto"/>
            </w:tcBorders>
            <w:vAlign w:val="bottom"/>
          </w:tcPr>
          <w:p w14:paraId="1D4AD4FA"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2,710</w:t>
            </w:r>
          </w:p>
        </w:tc>
      </w:tr>
      <w:tr w:rsidR="000936A1" w:rsidRPr="00583B4E" w14:paraId="488A19EA" w14:textId="77777777" w:rsidTr="000936A1">
        <w:tc>
          <w:tcPr>
            <w:tcW w:w="2417" w:type="dxa"/>
          </w:tcPr>
          <w:p w14:paraId="5D2D391A"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訪問</w:t>
            </w:r>
          </w:p>
        </w:tc>
        <w:tc>
          <w:tcPr>
            <w:tcW w:w="1122" w:type="dxa"/>
            <w:vAlign w:val="bottom"/>
          </w:tcPr>
          <w:p w14:paraId="2AF48020"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2,665</w:t>
            </w:r>
          </w:p>
        </w:tc>
        <w:tc>
          <w:tcPr>
            <w:tcW w:w="1134" w:type="dxa"/>
            <w:tcBorders>
              <w:right w:val="dashSmallGap" w:sz="4" w:space="0" w:color="auto"/>
            </w:tcBorders>
            <w:vAlign w:val="bottom"/>
          </w:tcPr>
          <w:p w14:paraId="00E411C3"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2,749</w:t>
            </w:r>
          </w:p>
        </w:tc>
      </w:tr>
      <w:tr w:rsidR="000936A1" w:rsidRPr="00583B4E" w14:paraId="710454CA" w14:textId="77777777" w:rsidTr="000936A1">
        <w:tc>
          <w:tcPr>
            <w:tcW w:w="2417" w:type="dxa"/>
          </w:tcPr>
          <w:p w14:paraId="75110910" w14:textId="77777777" w:rsidR="000936A1" w:rsidRPr="00583B4E" w:rsidRDefault="000936A1" w:rsidP="000936A1">
            <w:pPr>
              <w:rPr>
                <w:rFonts w:ascii="HG丸ｺﾞｼｯｸM-PRO" w:eastAsia="HG丸ｺﾞｼｯｸM-PRO" w:hAnsi="HG丸ｺﾞｼｯｸM-PRO"/>
                <w:sz w:val="22"/>
              </w:rPr>
            </w:pPr>
            <w:r w:rsidRPr="0092733C">
              <w:rPr>
                <w:rFonts w:ascii="HG丸ｺﾞｼｯｸM-PRO" w:eastAsia="HG丸ｺﾞｼｯｸM-PRO" w:hAnsi="HG丸ｺﾞｼｯｸM-PRO" w:hint="eastAsia"/>
                <w:w w:val="83"/>
                <w:kern w:val="0"/>
                <w:sz w:val="22"/>
                <w:fitText w:val="2200" w:id="-722645500"/>
              </w:rPr>
              <w:t>面会（オンライン等含む</w:t>
            </w:r>
            <w:r w:rsidRPr="0092733C">
              <w:rPr>
                <w:rFonts w:ascii="HG丸ｺﾞｼｯｸM-PRO" w:eastAsia="HG丸ｺﾞｼｯｸM-PRO" w:hAnsi="HG丸ｺﾞｼｯｸM-PRO" w:hint="eastAsia"/>
                <w:spacing w:val="4"/>
                <w:w w:val="83"/>
                <w:kern w:val="0"/>
                <w:sz w:val="22"/>
                <w:fitText w:val="2200" w:id="-722645500"/>
              </w:rPr>
              <w:t>）</w:t>
            </w:r>
          </w:p>
        </w:tc>
        <w:tc>
          <w:tcPr>
            <w:tcW w:w="1122" w:type="dxa"/>
            <w:vAlign w:val="bottom"/>
          </w:tcPr>
          <w:p w14:paraId="29959510"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635</w:t>
            </w:r>
          </w:p>
        </w:tc>
        <w:tc>
          <w:tcPr>
            <w:tcW w:w="1134" w:type="dxa"/>
            <w:tcBorders>
              <w:right w:val="dashSmallGap" w:sz="4" w:space="0" w:color="auto"/>
            </w:tcBorders>
            <w:vAlign w:val="bottom"/>
          </w:tcPr>
          <w:p w14:paraId="6A84502A"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425</w:t>
            </w:r>
          </w:p>
        </w:tc>
      </w:tr>
      <w:tr w:rsidR="000936A1" w:rsidRPr="00583B4E" w14:paraId="7FCAFE15" w14:textId="77777777" w:rsidTr="000936A1">
        <w:tc>
          <w:tcPr>
            <w:tcW w:w="2417" w:type="dxa"/>
          </w:tcPr>
          <w:p w14:paraId="4E35BB0C"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来所</w:t>
            </w:r>
          </w:p>
        </w:tc>
        <w:tc>
          <w:tcPr>
            <w:tcW w:w="1122" w:type="dxa"/>
            <w:vAlign w:val="bottom"/>
          </w:tcPr>
          <w:p w14:paraId="7E55AA53"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921</w:t>
            </w:r>
          </w:p>
        </w:tc>
        <w:tc>
          <w:tcPr>
            <w:tcW w:w="1134" w:type="dxa"/>
            <w:tcBorders>
              <w:right w:val="dashSmallGap" w:sz="4" w:space="0" w:color="auto"/>
            </w:tcBorders>
            <w:vAlign w:val="bottom"/>
          </w:tcPr>
          <w:p w14:paraId="377432BB"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964</w:t>
            </w:r>
          </w:p>
        </w:tc>
      </w:tr>
      <w:tr w:rsidR="000936A1" w:rsidRPr="00583B4E" w14:paraId="244F8991" w14:textId="77777777" w:rsidTr="000936A1">
        <w:tc>
          <w:tcPr>
            <w:tcW w:w="2417" w:type="dxa"/>
          </w:tcPr>
          <w:p w14:paraId="298256C7"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メール</w:t>
            </w:r>
          </w:p>
        </w:tc>
        <w:tc>
          <w:tcPr>
            <w:tcW w:w="1122" w:type="dxa"/>
            <w:vAlign w:val="bottom"/>
          </w:tcPr>
          <w:p w14:paraId="0847E08B"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1,276</w:t>
            </w:r>
          </w:p>
        </w:tc>
        <w:tc>
          <w:tcPr>
            <w:tcW w:w="1134" w:type="dxa"/>
            <w:tcBorders>
              <w:right w:val="dashSmallGap" w:sz="4" w:space="0" w:color="auto"/>
            </w:tcBorders>
            <w:vAlign w:val="center"/>
          </w:tcPr>
          <w:p w14:paraId="487DFC94" w14:textId="77777777" w:rsidR="000936A1" w:rsidRPr="00583B4E" w:rsidRDefault="000936A1" w:rsidP="000936A1">
            <w:pPr>
              <w:ind w:right="1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1,167</w:t>
            </w:r>
          </w:p>
        </w:tc>
      </w:tr>
      <w:tr w:rsidR="000936A1" w:rsidRPr="00583B4E" w14:paraId="1A5E71CC" w14:textId="77777777" w:rsidTr="000936A1">
        <w:tc>
          <w:tcPr>
            <w:tcW w:w="2417" w:type="dxa"/>
            <w:tcBorders>
              <w:bottom w:val="double" w:sz="4" w:space="0" w:color="auto"/>
            </w:tcBorders>
          </w:tcPr>
          <w:p w14:paraId="1A5D4450" w14:textId="77777777" w:rsidR="000936A1" w:rsidRPr="00583B4E" w:rsidRDefault="000936A1" w:rsidP="000936A1">
            <w:pP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その他</w:t>
            </w:r>
          </w:p>
        </w:tc>
        <w:tc>
          <w:tcPr>
            <w:tcW w:w="1122" w:type="dxa"/>
            <w:tcBorders>
              <w:bottom w:val="double" w:sz="4" w:space="0" w:color="auto"/>
            </w:tcBorders>
            <w:vAlign w:val="bottom"/>
          </w:tcPr>
          <w:p w14:paraId="0712733A"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118</w:t>
            </w:r>
          </w:p>
        </w:tc>
        <w:tc>
          <w:tcPr>
            <w:tcW w:w="1134" w:type="dxa"/>
            <w:tcBorders>
              <w:bottom w:val="double" w:sz="4" w:space="0" w:color="auto"/>
              <w:right w:val="dashSmallGap" w:sz="4" w:space="0" w:color="auto"/>
            </w:tcBorders>
            <w:vAlign w:val="bottom"/>
          </w:tcPr>
          <w:p w14:paraId="69DB3A74"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58</w:t>
            </w:r>
          </w:p>
        </w:tc>
      </w:tr>
      <w:tr w:rsidR="000936A1" w:rsidRPr="00583B4E" w14:paraId="3DE417FF" w14:textId="77777777" w:rsidTr="000936A1">
        <w:tc>
          <w:tcPr>
            <w:tcW w:w="2417" w:type="dxa"/>
            <w:tcBorders>
              <w:top w:val="double" w:sz="4" w:space="0" w:color="auto"/>
              <w:bottom w:val="dotted" w:sz="4" w:space="0" w:color="auto"/>
            </w:tcBorders>
          </w:tcPr>
          <w:p w14:paraId="34406A0A" w14:textId="77777777" w:rsidR="000936A1" w:rsidRPr="00583B4E" w:rsidRDefault="000936A1" w:rsidP="000936A1">
            <w:pPr>
              <w:jc w:val="center"/>
              <w:rPr>
                <w:rFonts w:ascii="HG丸ｺﾞｼｯｸM-PRO" w:eastAsia="HG丸ｺﾞｼｯｸM-PRO" w:hAnsi="HG丸ｺﾞｼｯｸM-PRO"/>
                <w:sz w:val="22"/>
              </w:rPr>
            </w:pPr>
            <w:r w:rsidRPr="00583B4E">
              <w:rPr>
                <w:rFonts w:ascii="HG丸ｺﾞｼｯｸM-PRO" w:eastAsia="HG丸ｺﾞｼｯｸM-PRO" w:hAnsi="HG丸ｺﾞｼｯｸM-PRO" w:hint="eastAsia"/>
                <w:sz w:val="22"/>
              </w:rPr>
              <w:t>計</w:t>
            </w:r>
          </w:p>
        </w:tc>
        <w:tc>
          <w:tcPr>
            <w:tcW w:w="1122" w:type="dxa"/>
            <w:tcBorders>
              <w:top w:val="double" w:sz="4" w:space="0" w:color="auto"/>
              <w:bottom w:val="dotted" w:sz="4" w:space="0" w:color="auto"/>
            </w:tcBorders>
            <w:vAlign w:val="bottom"/>
          </w:tcPr>
          <w:p w14:paraId="2630CDB0"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14,095</w:t>
            </w:r>
          </w:p>
        </w:tc>
        <w:tc>
          <w:tcPr>
            <w:tcW w:w="1134" w:type="dxa"/>
            <w:tcBorders>
              <w:top w:val="double" w:sz="4" w:space="0" w:color="auto"/>
              <w:bottom w:val="dotted" w:sz="4" w:space="0" w:color="auto"/>
              <w:right w:val="dashSmallGap" w:sz="4" w:space="0" w:color="auto"/>
            </w:tcBorders>
            <w:vAlign w:val="bottom"/>
          </w:tcPr>
          <w:p w14:paraId="394F9A6D"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13,425</w:t>
            </w:r>
          </w:p>
        </w:tc>
      </w:tr>
      <w:tr w:rsidR="000936A1" w:rsidRPr="00583B4E" w14:paraId="13E08A84" w14:textId="77777777" w:rsidTr="000936A1">
        <w:tc>
          <w:tcPr>
            <w:tcW w:w="2417" w:type="dxa"/>
            <w:tcBorders>
              <w:top w:val="dotted" w:sz="4" w:space="0" w:color="auto"/>
            </w:tcBorders>
          </w:tcPr>
          <w:p w14:paraId="727967A7" w14:textId="77777777" w:rsidR="000936A1" w:rsidRPr="00583B4E" w:rsidRDefault="000936A1" w:rsidP="000936A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　時間外対応）</w:t>
            </w:r>
          </w:p>
        </w:tc>
        <w:tc>
          <w:tcPr>
            <w:tcW w:w="1122" w:type="dxa"/>
            <w:tcBorders>
              <w:top w:val="dotted" w:sz="4" w:space="0" w:color="auto"/>
            </w:tcBorders>
            <w:vAlign w:val="bottom"/>
          </w:tcPr>
          <w:p w14:paraId="368A5F97" w14:textId="77777777" w:rsidR="000936A1" w:rsidRPr="002B1070"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410</w:t>
            </w:r>
          </w:p>
        </w:tc>
        <w:tc>
          <w:tcPr>
            <w:tcW w:w="1134" w:type="dxa"/>
            <w:tcBorders>
              <w:top w:val="dotted" w:sz="4" w:space="0" w:color="auto"/>
              <w:bottom w:val="dashSmallGap" w:sz="4" w:space="0" w:color="auto"/>
              <w:right w:val="dashSmallGap" w:sz="4" w:space="0" w:color="auto"/>
            </w:tcBorders>
            <w:vAlign w:val="bottom"/>
          </w:tcPr>
          <w:p w14:paraId="7581E950" w14:textId="77777777" w:rsidR="000936A1" w:rsidRPr="00583B4E" w:rsidRDefault="000936A1" w:rsidP="000936A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402</w:t>
            </w:r>
          </w:p>
        </w:tc>
      </w:tr>
    </w:tbl>
    <w:p w14:paraId="5DED38C9" w14:textId="1161491C" w:rsidR="002B63EF" w:rsidRPr="00583B4E" w:rsidRDefault="00FF4791" w:rsidP="003B5795">
      <w:pPr>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sz w:val="24"/>
          <w:szCs w:val="24"/>
        </w:rPr>
        <w:t>活動件数</w:t>
      </w:r>
      <w:r w:rsidR="003411EC" w:rsidRPr="00583B4E">
        <w:rPr>
          <w:rFonts w:ascii="HG丸ｺﾞｼｯｸM-PRO" w:eastAsia="HG丸ｺﾞｼｯｸM-PRO" w:hAnsi="HG丸ｺﾞｼｯｸM-PRO" w:hint="eastAsia"/>
          <w:sz w:val="24"/>
          <w:szCs w:val="24"/>
        </w:rPr>
        <w:t>（活動内容</w:t>
      </w:r>
      <w:r w:rsidR="000C2C99" w:rsidRPr="00583B4E">
        <w:rPr>
          <w:rFonts w:ascii="HG丸ｺﾞｼｯｸM-PRO" w:eastAsia="HG丸ｺﾞｼｯｸM-PRO" w:hAnsi="HG丸ｺﾞｼｯｸM-PRO" w:hint="eastAsia"/>
          <w:sz w:val="24"/>
          <w:szCs w:val="24"/>
        </w:rPr>
        <w:t>、対応方法</w:t>
      </w:r>
      <w:r w:rsidR="003411EC" w:rsidRPr="00583B4E">
        <w:rPr>
          <w:rFonts w:ascii="HG丸ｺﾞｼｯｸM-PRO" w:eastAsia="HG丸ｺﾞｼｯｸM-PRO" w:hAnsi="HG丸ｺﾞｼｯｸM-PRO" w:hint="eastAsia"/>
          <w:sz w:val="24"/>
          <w:szCs w:val="24"/>
        </w:rPr>
        <w:t>）</w:t>
      </w:r>
    </w:p>
    <w:p w14:paraId="5EE69E75" w14:textId="3AFB5892" w:rsidR="001D4D6B" w:rsidRPr="00583B4E" w:rsidRDefault="00C93997" w:rsidP="003B5795">
      <w:pPr>
        <w:rPr>
          <w:rFonts w:ascii="HG丸ｺﾞｼｯｸM-PRO" w:eastAsia="HG丸ｺﾞｼｯｸM-PRO" w:hAnsi="HG丸ｺﾞｼｯｸM-PRO"/>
          <w:color w:val="FF0000"/>
          <w:sz w:val="24"/>
          <w:szCs w:val="24"/>
        </w:rPr>
      </w:pPr>
      <w:r>
        <w:rPr>
          <w:noProof/>
        </w:rPr>
        <w:drawing>
          <wp:anchor distT="0" distB="0" distL="114300" distR="114300" simplePos="0" relativeHeight="251658243" behindDoc="0" locked="0" layoutInCell="1" allowOverlap="1" wp14:anchorId="6705537E" wp14:editId="453B9DC9">
            <wp:simplePos x="0" y="0"/>
            <wp:positionH relativeFrom="margin">
              <wp:posOffset>142875</wp:posOffset>
            </wp:positionH>
            <wp:positionV relativeFrom="paragraph">
              <wp:posOffset>2538730</wp:posOffset>
            </wp:positionV>
            <wp:extent cx="6286500" cy="2924175"/>
            <wp:effectExtent l="0" t="0" r="0" b="0"/>
            <wp:wrapNone/>
            <wp:docPr id="1583188892" name="グラフ 1">
              <a:extLst xmlns:a="http://schemas.openxmlformats.org/drawingml/2006/main">
                <a:ext uri="{FF2B5EF4-FFF2-40B4-BE49-F238E27FC236}">
                  <a16:creationId xmlns:a16="http://schemas.microsoft.com/office/drawing/2014/main" id="{AD8CAB59-EC0B-1080-A81B-C4A9A79D76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EBF1A7B" w14:textId="68DD9FE4" w:rsidR="005303B6" w:rsidRPr="00583B4E" w:rsidRDefault="005303B6" w:rsidP="003B5795">
      <w:pPr>
        <w:rPr>
          <w:rFonts w:ascii="HG丸ｺﾞｼｯｸM-PRO" w:eastAsia="HG丸ｺﾞｼｯｸM-PRO" w:hAnsi="HG丸ｺﾞｼｯｸM-PRO"/>
          <w:color w:val="FF0000"/>
          <w:sz w:val="24"/>
          <w:szCs w:val="24"/>
        </w:rPr>
      </w:pPr>
    </w:p>
    <w:p w14:paraId="5059E5DD" w14:textId="0385F009" w:rsidR="001D4D6B" w:rsidRPr="00583B4E" w:rsidRDefault="001D4D6B" w:rsidP="003B5795">
      <w:pPr>
        <w:rPr>
          <w:rFonts w:ascii="HG丸ｺﾞｼｯｸM-PRO" w:eastAsia="HG丸ｺﾞｼｯｸM-PRO" w:hAnsi="HG丸ｺﾞｼｯｸM-PRO"/>
          <w:color w:val="FF0000"/>
          <w:sz w:val="24"/>
          <w:szCs w:val="24"/>
        </w:rPr>
      </w:pPr>
    </w:p>
    <w:p w14:paraId="23D436B0" w14:textId="10E0C178" w:rsidR="001D4D6B" w:rsidRPr="00583B4E" w:rsidRDefault="001D4D6B" w:rsidP="003B5795">
      <w:pPr>
        <w:rPr>
          <w:rFonts w:ascii="HG丸ｺﾞｼｯｸM-PRO" w:eastAsia="HG丸ｺﾞｼｯｸM-PRO" w:hAnsi="HG丸ｺﾞｼｯｸM-PRO"/>
          <w:color w:val="FF0000"/>
          <w:sz w:val="24"/>
          <w:szCs w:val="24"/>
        </w:rPr>
      </w:pPr>
    </w:p>
    <w:p w14:paraId="1F42CAE4" w14:textId="6842B97B" w:rsidR="001D4D6B" w:rsidRPr="00583B4E" w:rsidRDefault="001D4D6B" w:rsidP="003B5795">
      <w:pPr>
        <w:rPr>
          <w:rFonts w:ascii="HG丸ｺﾞｼｯｸM-PRO" w:eastAsia="HG丸ｺﾞｼｯｸM-PRO" w:hAnsi="HG丸ｺﾞｼｯｸM-PRO"/>
          <w:color w:val="FF0000"/>
          <w:sz w:val="24"/>
          <w:szCs w:val="24"/>
        </w:rPr>
      </w:pPr>
    </w:p>
    <w:p w14:paraId="606E5535" w14:textId="493AE00B" w:rsidR="001D4D6B" w:rsidRPr="00583B4E" w:rsidRDefault="001D4D6B" w:rsidP="003B5795">
      <w:pPr>
        <w:rPr>
          <w:rFonts w:ascii="HG丸ｺﾞｼｯｸM-PRO" w:eastAsia="HG丸ｺﾞｼｯｸM-PRO" w:hAnsi="HG丸ｺﾞｼｯｸM-PRO"/>
          <w:color w:val="FF0000"/>
          <w:sz w:val="24"/>
          <w:szCs w:val="24"/>
        </w:rPr>
      </w:pPr>
    </w:p>
    <w:p w14:paraId="49C3C7BB" w14:textId="01617470" w:rsidR="00021A7A" w:rsidRPr="00583B4E" w:rsidRDefault="00021A7A" w:rsidP="001065D7">
      <w:pPr>
        <w:rPr>
          <w:rFonts w:ascii="HG丸ｺﾞｼｯｸM-PRO" w:eastAsia="HG丸ｺﾞｼｯｸM-PRO" w:hAnsi="HG丸ｺﾞｼｯｸM-PRO"/>
          <w:color w:val="FF0000"/>
          <w:sz w:val="24"/>
          <w:szCs w:val="24"/>
        </w:rPr>
      </w:pPr>
    </w:p>
    <w:p w14:paraId="2E6A9C6A" w14:textId="0C019B5A" w:rsidR="009F2147" w:rsidRPr="00583B4E" w:rsidRDefault="009F2147" w:rsidP="009F2147">
      <w:pPr>
        <w:ind w:firstLineChars="100" w:firstLine="240"/>
        <w:rPr>
          <w:rFonts w:ascii="HG丸ｺﾞｼｯｸM-PRO" w:eastAsia="HG丸ｺﾞｼｯｸM-PRO" w:hAnsi="HG丸ｺﾞｼｯｸM-PRO"/>
          <w:color w:val="FF0000"/>
          <w:sz w:val="24"/>
          <w:szCs w:val="24"/>
        </w:rPr>
      </w:pPr>
    </w:p>
    <w:p w14:paraId="2FEE8E5A" w14:textId="094DC219" w:rsidR="00F307F9" w:rsidRPr="00583B4E" w:rsidRDefault="00F307F9" w:rsidP="009F2147">
      <w:pPr>
        <w:ind w:firstLineChars="100" w:firstLine="240"/>
        <w:rPr>
          <w:rFonts w:ascii="HG丸ｺﾞｼｯｸM-PRO" w:eastAsia="HG丸ｺﾞｼｯｸM-PRO" w:hAnsi="HG丸ｺﾞｼｯｸM-PRO"/>
          <w:color w:val="FF0000"/>
          <w:sz w:val="24"/>
          <w:szCs w:val="24"/>
        </w:rPr>
      </w:pPr>
    </w:p>
    <w:p w14:paraId="0D2D3161" w14:textId="765A222C" w:rsidR="00F307F9" w:rsidRPr="00583B4E" w:rsidRDefault="00F307F9" w:rsidP="009F2147">
      <w:pPr>
        <w:ind w:firstLineChars="100" w:firstLine="240"/>
        <w:rPr>
          <w:rFonts w:ascii="HG丸ｺﾞｼｯｸM-PRO" w:eastAsia="HG丸ｺﾞｼｯｸM-PRO" w:hAnsi="HG丸ｺﾞｼｯｸM-PRO"/>
          <w:color w:val="FF0000"/>
          <w:sz w:val="24"/>
          <w:szCs w:val="24"/>
        </w:rPr>
      </w:pPr>
    </w:p>
    <w:p w14:paraId="44BCF638" w14:textId="690639B7" w:rsidR="00F307F9" w:rsidRPr="00583B4E" w:rsidRDefault="00F307F9" w:rsidP="009F2147">
      <w:pPr>
        <w:ind w:firstLineChars="100" w:firstLine="240"/>
        <w:rPr>
          <w:rFonts w:ascii="HG丸ｺﾞｼｯｸM-PRO" w:eastAsia="HG丸ｺﾞｼｯｸM-PRO" w:hAnsi="HG丸ｺﾞｼｯｸM-PRO"/>
          <w:color w:val="FF0000"/>
          <w:sz w:val="24"/>
          <w:szCs w:val="24"/>
        </w:rPr>
      </w:pPr>
    </w:p>
    <w:p w14:paraId="1E64B874" w14:textId="7B8CCAC4" w:rsidR="00F307F9" w:rsidRPr="00583B4E" w:rsidRDefault="00F307F9" w:rsidP="009F2147">
      <w:pPr>
        <w:ind w:firstLineChars="100" w:firstLine="240"/>
        <w:rPr>
          <w:rFonts w:ascii="HG丸ｺﾞｼｯｸM-PRO" w:eastAsia="HG丸ｺﾞｼｯｸM-PRO" w:hAnsi="HG丸ｺﾞｼｯｸM-PRO"/>
          <w:color w:val="FF0000"/>
          <w:sz w:val="24"/>
          <w:szCs w:val="24"/>
        </w:rPr>
      </w:pPr>
    </w:p>
    <w:p w14:paraId="4FC5E468" w14:textId="5FBA0138" w:rsidR="00F307F9" w:rsidRPr="00583B4E" w:rsidRDefault="00F307F9" w:rsidP="009F2147">
      <w:pPr>
        <w:ind w:firstLineChars="100" w:firstLine="240"/>
        <w:rPr>
          <w:rFonts w:ascii="HG丸ｺﾞｼｯｸM-PRO" w:eastAsia="HG丸ｺﾞｼｯｸM-PRO" w:hAnsi="HG丸ｺﾞｼｯｸM-PRO"/>
          <w:color w:val="FF0000"/>
          <w:sz w:val="24"/>
          <w:szCs w:val="24"/>
        </w:rPr>
      </w:pPr>
    </w:p>
    <w:p w14:paraId="23A0392C" w14:textId="0D8D4122" w:rsidR="004001EF" w:rsidRDefault="008C7020" w:rsidP="00CB4171">
      <w:pPr>
        <w:ind w:firstLineChars="100" w:firstLine="210"/>
        <w:rPr>
          <w:rFonts w:ascii="HG丸ｺﾞｼｯｸM-PRO" w:eastAsia="HG丸ｺﾞｼｯｸM-PRO" w:hAnsi="HG丸ｺﾞｼｯｸM-PRO"/>
          <w:color w:val="FF0000"/>
          <w:sz w:val="24"/>
          <w:szCs w:val="24"/>
        </w:rPr>
      </w:pPr>
      <w:r>
        <w:rPr>
          <w:noProof/>
        </w:rPr>
        <w:drawing>
          <wp:anchor distT="0" distB="0" distL="114300" distR="114300" simplePos="0" relativeHeight="251658252" behindDoc="0" locked="0" layoutInCell="1" allowOverlap="1" wp14:anchorId="1097E337" wp14:editId="504D25F8">
            <wp:simplePos x="0" y="0"/>
            <wp:positionH relativeFrom="column">
              <wp:posOffset>209551</wp:posOffset>
            </wp:positionH>
            <wp:positionV relativeFrom="paragraph">
              <wp:posOffset>218440</wp:posOffset>
            </wp:positionV>
            <wp:extent cx="5524500" cy="3095625"/>
            <wp:effectExtent l="0" t="0" r="0" b="0"/>
            <wp:wrapNone/>
            <wp:docPr id="2106485768" name="グラフ 1">
              <a:extLst xmlns:a="http://schemas.openxmlformats.org/drawingml/2006/main">
                <a:ext uri="{FF2B5EF4-FFF2-40B4-BE49-F238E27FC236}">
                  <a16:creationId xmlns:a16="http://schemas.microsoft.com/office/drawing/2014/main" id="{6D018463-AF0A-9919-2E0B-0FB35407A4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D77033E" w14:textId="10BF14CA" w:rsidR="004001EF" w:rsidRDefault="004001EF" w:rsidP="00CB4171">
      <w:pPr>
        <w:ind w:firstLineChars="100" w:firstLine="240"/>
        <w:rPr>
          <w:rFonts w:ascii="HG丸ｺﾞｼｯｸM-PRO" w:eastAsia="HG丸ｺﾞｼｯｸM-PRO" w:hAnsi="HG丸ｺﾞｼｯｸM-PRO"/>
          <w:color w:val="FF0000"/>
          <w:sz w:val="24"/>
          <w:szCs w:val="24"/>
        </w:rPr>
      </w:pPr>
    </w:p>
    <w:p w14:paraId="72CDEE03" w14:textId="5CF71A9E" w:rsidR="004001EF" w:rsidRDefault="004001EF" w:rsidP="00CB4171">
      <w:pPr>
        <w:ind w:firstLineChars="100" w:firstLine="240"/>
        <w:rPr>
          <w:rFonts w:ascii="HG丸ｺﾞｼｯｸM-PRO" w:eastAsia="HG丸ｺﾞｼｯｸM-PRO" w:hAnsi="HG丸ｺﾞｼｯｸM-PRO"/>
          <w:color w:val="FF0000"/>
          <w:sz w:val="24"/>
          <w:szCs w:val="24"/>
        </w:rPr>
      </w:pPr>
    </w:p>
    <w:p w14:paraId="2D2AABB8" w14:textId="086AB7A7" w:rsidR="004001EF" w:rsidRDefault="004001EF" w:rsidP="00CB4171">
      <w:pPr>
        <w:ind w:firstLineChars="100" w:firstLine="240"/>
        <w:rPr>
          <w:rFonts w:ascii="HG丸ｺﾞｼｯｸM-PRO" w:eastAsia="HG丸ｺﾞｼｯｸM-PRO" w:hAnsi="HG丸ｺﾞｼｯｸM-PRO"/>
          <w:color w:val="FF0000"/>
          <w:sz w:val="24"/>
          <w:szCs w:val="24"/>
        </w:rPr>
      </w:pPr>
    </w:p>
    <w:p w14:paraId="008FD8F0" w14:textId="77777777" w:rsidR="004001EF" w:rsidRDefault="004001EF" w:rsidP="00CB4171">
      <w:pPr>
        <w:ind w:firstLineChars="100" w:firstLine="240"/>
        <w:rPr>
          <w:rFonts w:ascii="HG丸ｺﾞｼｯｸM-PRO" w:eastAsia="HG丸ｺﾞｼｯｸM-PRO" w:hAnsi="HG丸ｺﾞｼｯｸM-PRO"/>
          <w:color w:val="FF0000"/>
          <w:sz w:val="24"/>
          <w:szCs w:val="24"/>
        </w:rPr>
      </w:pPr>
    </w:p>
    <w:p w14:paraId="7F2294D1" w14:textId="7F1126AE" w:rsidR="004001EF" w:rsidRDefault="004001EF" w:rsidP="00CB4171">
      <w:pPr>
        <w:ind w:firstLineChars="100" w:firstLine="240"/>
        <w:rPr>
          <w:rFonts w:ascii="HG丸ｺﾞｼｯｸM-PRO" w:eastAsia="HG丸ｺﾞｼｯｸM-PRO" w:hAnsi="HG丸ｺﾞｼｯｸM-PRO"/>
          <w:color w:val="FF0000"/>
          <w:sz w:val="24"/>
          <w:szCs w:val="24"/>
        </w:rPr>
      </w:pPr>
    </w:p>
    <w:p w14:paraId="542AACFA" w14:textId="77777777" w:rsidR="004001EF" w:rsidRDefault="004001EF" w:rsidP="00CB4171">
      <w:pPr>
        <w:ind w:firstLineChars="100" w:firstLine="240"/>
        <w:rPr>
          <w:rFonts w:ascii="HG丸ｺﾞｼｯｸM-PRO" w:eastAsia="HG丸ｺﾞｼｯｸM-PRO" w:hAnsi="HG丸ｺﾞｼｯｸM-PRO"/>
          <w:color w:val="FF0000"/>
          <w:sz w:val="24"/>
          <w:szCs w:val="24"/>
        </w:rPr>
      </w:pPr>
    </w:p>
    <w:p w14:paraId="5FB5F676" w14:textId="77777777" w:rsidR="004001EF" w:rsidRDefault="004001EF" w:rsidP="00CB4171">
      <w:pPr>
        <w:ind w:firstLineChars="100" w:firstLine="240"/>
        <w:rPr>
          <w:rFonts w:ascii="HG丸ｺﾞｼｯｸM-PRO" w:eastAsia="HG丸ｺﾞｼｯｸM-PRO" w:hAnsi="HG丸ｺﾞｼｯｸM-PRO"/>
          <w:color w:val="FF0000"/>
          <w:sz w:val="24"/>
          <w:szCs w:val="24"/>
        </w:rPr>
      </w:pPr>
    </w:p>
    <w:p w14:paraId="04F3F388" w14:textId="2430B034" w:rsidR="004001EF" w:rsidRDefault="004001EF" w:rsidP="00CB4171">
      <w:pPr>
        <w:ind w:firstLineChars="100" w:firstLine="240"/>
        <w:rPr>
          <w:rFonts w:ascii="HG丸ｺﾞｼｯｸM-PRO" w:eastAsia="HG丸ｺﾞｼｯｸM-PRO" w:hAnsi="HG丸ｺﾞｼｯｸM-PRO"/>
          <w:color w:val="FF0000"/>
          <w:sz w:val="24"/>
          <w:szCs w:val="24"/>
        </w:rPr>
      </w:pPr>
    </w:p>
    <w:p w14:paraId="2AB6F7CB" w14:textId="77777777" w:rsidR="004001EF" w:rsidRDefault="004001EF" w:rsidP="00CB4171">
      <w:pPr>
        <w:ind w:firstLineChars="100" w:firstLine="240"/>
        <w:rPr>
          <w:rFonts w:ascii="HG丸ｺﾞｼｯｸM-PRO" w:eastAsia="HG丸ｺﾞｼｯｸM-PRO" w:hAnsi="HG丸ｺﾞｼｯｸM-PRO"/>
          <w:color w:val="FF0000"/>
          <w:sz w:val="24"/>
          <w:szCs w:val="24"/>
        </w:rPr>
      </w:pPr>
    </w:p>
    <w:p w14:paraId="487081F7" w14:textId="77777777" w:rsidR="004001EF" w:rsidRDefault="004001EF" w:rsidP="00CB4171">
      <w:pPr>
        <w:ind w:firstLineChars="100" w:firstLine="240"/>
        <w:rPr>
          <w:rFonts w:ascii="HG丸ｺﾞｼｯｸM-PRO" w:eastAsia="HG丸ｺﾞｼｯｸM-PRO" w:hAnsi="HG丸ｺﾞｼｯｸM-PRO"/>
          <w:color w:val="FF0000"/>
          <w:sz w:val="24"/>
          <w:szCs w:val="24"/>
        </w:rPr>
      </w:pPr>
    </w:p>
    <w:p w14:paraId="15B2CAF6" w14:textId="77777777" w:rsidR="006426F8" w:rsidRDefault="006426F8" w:rsidP="00CB4171">
      <w:pPr>
        <w:ind w:firstLineChars="100" w:firstLine="240"/>
        <w:rPr>
          <w:rFonts w:ascii="HG丸ｺﾞｼｯｸM-PRO" w:eastAsia="HG丸ｺﾞｼｯｸM-PRO" w:hAnsi="HG丸ｺﾞｼｯｸM-PRO"/>
          <w:color w:val="FF0000"/>
          <w:sz w:val="24"/>
          <w:szCs w:val="24"/>
        </w:rPr>
      </w:pPr>
    </w:p>
    <w:p w14:paraId="15957FB4" w14:textId="77777777" w:rsidR="006426F8" w:rsidRDefault="006426F8" w:rsidP="00CB4171">
      <w:pPr>
        <w:ind w:firstLineChars="100" w:firstLine="240"/>
        <w:rPr>
          <w:rFonts w:ascii="HG丸ｺﾞｼｯｸM-PRO" w:eastAsia="HG丸ｺﾞｼｯｸM-PRO" w:hAnsi="HG丸ｺﾞｼｯｸM-PRO"/>
          <w:color w:val="FF0000"/>
          <w:sz w:val="24"/>
          <w:szCs w:val="24"/>
        </w:rPr>
      </w:pPr>
    </w:p>
    <w:p w14:paraId="71C14119" w14:textId="77777777" w:rsidR="006426F8" w:rsidRDefault="006426F8" w:rsidP="00CB4171">
      <w:pPr>
        <w:ind w:firstLineChars="100" w:firstLine="240"/>
        <w:rPr>
          <w:rFonts w:ascii="HG丸ｺﾞｼｯｸM-PRO" w:eastAsia="HG丸ｺﾞｼｯｸM-PRO" w:hAnsi="HG丸ｺﾞｼｯｸM-PRO"/>
          <w:color w:val="FF0000"/>
          <w:sz w:val="24"/>
          <w:szCs w:val="24"/>
        </w:rPr>
      </w:pPr>
    </w:p>
    <w:p w14:paraId="3117EA07" w14:textId="77777777" w:rsidR="00925D5E" w:rsidRDefault="00925D5E" w:rsidP="00CB4171">
      <w:pPr>
        <w:ind w:firstLineChars="100" w:firstLine="240"/>
        <w:rPr>
          <w:rFonts w:ascii="HG丸ｺﾞｼｯｸM-PRO" w:eastAsia="HG丸ｺﾞｼｯｸM-PRO" w:hAnsi="HG丸ｺﾞｼｯｸM-PRO"/>
          <w:color w:val="FF0000"/>
          <w:sz w:val="24"/>
          <w:szCs w:val="24"/>
        </w:rPr>
      </w:pPr>
    </w:p>
    <w:p w14:paraId="37924E34" w14:textId="46477354" w:rsidR="00507A53" w:rsidRPr="00F746BA" w:rsidRDefault="003463CF" w:rsidP="00CB4171">
      <w:pPr>
        <w:ind w:firstLineChars="100" w:firstLine="240"/>
        <w:rPr>
          <w:rFonts w:ascii="HG丸ｺﾞｼｯｸM-PRO" w:eastAsia="HG丸ｺﾞｼｯｸM-PRO" w:hAnsi="HG丸ｺﾞｼｯｸM-PRO"/>
          <w:sz w:val="24"/>
          <w:szCs w:val="24"/>
        </w:rPr>
      </w:pPr>
      <w:r w:rsidRPr="00F746BA">
        <w:rPr>
          <w:rFonts w:ascii="HG丸ｺﾞｼｯｸM-PRO" w:eastAsia="HG丸ｺﾞｼｯｸM-PRO" w:hAnsi="HG丸ｺﾞｼｯｸM-PRO" w:hint="eastAsia"/>
          <w:sz w:val="24"/>
          <w:szCs w:val="24"/>
        </w:rPr>
        <w:lastRenderedPageBreak/>
        <w:t>今年</w:t>
      </w:r>
      <w:r w:rsidR="002D4D04" w:rsidRPr="00F746BA">
        <w:rPr>
          <w:rFonts w:ascii="HG丸ｺﾞｼｯｸM-PRO" w:eastAsia="HG丸ｺﾞｼｯｸM-PRO" w:hAnsi="HG丸ｺﾞｼｯｸM-PRO" w:hint="eastAsia"/>
          <w:sz w:val="24"/>
          <w:szCs w:val="24"/>
        </w:rPr>
        <w:t>度</w:t>
      </w:r>
      <w:r w:rsidR="007B0244" w:rsidRPr="00F746BA">
        <w:rPr>
          <w:rFonts w:ascii="HG丸ｺﾞｼｯｸM-PRO" w:eastAsia="HG丸ｺﾞｼｯｸM-PRO" w:hAnsi="HG丸ｺﾞｼｯｸM-PRO" w:hint="eastAsia"/>
          <w:sz w:val="24"/>
          <w:szCs w:val="24"/>
        </w:rPr>
        <w:t>も</w:t>
      </w:r>
      <w:r w:rsidR="00B23C1F" w:rsidRPr="00F746BA">
        <w:rPr>
          <w:rFonts w:ascii="HG丸ｺﾞｼｯｸM-PRO" w:eastAsia="HG丸ｺﾞｼｯｸM-PRO" w:hAnsi="HG丸ｺﾞｼｯｸM-PRO" w:hint="eastAsia"/>
          <w:sz w:val="24"/>
          <w:szCs w:val="24"/>
        </w:rPr>
        <w:t>活動比率に</w:t>
      </w:r>
      <w:r w:rsidR="006656DF" w:rsidRPr="00F746BA">
        <w:rPr>
          <w:rFonts w:ascii="HG丸ｺﾞｼｯｸM-PRO" w:eastAsia="HG丸ｺﾞｼｯｸM-PRO" w:hAnsi="HG丸ｺﾞｼｯｸM-PRO" w:hint="eastAsia"/>
          <w:sz w:val="24"/>
          <w:szCs w:val="24"/>
        </w:rPr>
        <w:t>、大きな</w:t>
      </w:r>
      <w:r w:rsidR="00B23C1F" w:rsidRPr="00F746BA">
        <w:rPr>
          <w:rFonts w:ascii="HG丸ｺﾞｼｯｸM-PRO" w:eastAsia="HG丸ｺﾞｼｯｸM-PRO" w:hAnsi="HG丸ｺﾞｼｯｸM-PRO" w:hint="eastAsia"/>
          <w:sz w:val="24"/>
          <w:szCs w:val="24"/>
        </w:rPr>
        <w:t>変化はな</w:t>
      </w:r>
      <w:r w:rsidR="00DE41D6" w:rsidRPr="00F746BA">
        <w:rPr>
          <w:rFonts w:ascii="HG丸ｺﾞｼｯｸM-PRO" w:eastAsia="HG丸ｺﾞｼｯｸM-PRO" w:hAnsi="HG丸ｺﾞｼｯｸM-PRO" w:hint="eastAsia"/>
          <w:sz w:val="24"/>
          <w:szCs w:val="24"/>
        </w:rPr>
        <w:t>かった</w:t>
      </w:r>
      <w:r w:rsidR="00625D38" w:rsidRPr="00F746BA">
        <w:rPr>
          <w:rFonts w:ascii="HG丸ｺﾞｼｯｸM-PRO" w:eastAsia="HG丸ｺﾞｼｯｸM-PRO" w:hAnsi="HG丸ｺﾞｼｯｸM-PRO" w:hint="eastAsia"/>
          <w:sz w:val="24"/>
          <w:szCs w:val="24"/>
        </w:rPr>
        <w:t>が、</w:t>
      </w:r>
      <w:r w:rsidR="005A2D37">
        <w:rPr>
          <w:rFonts w:ascii="HG丸ｺﾞｼｯｸM-PRO" w:eastAsia="HG丸ｺﾞｼｯｸM-PRO" w:hAnsi="HG丸ｺﾞｼｯｸM-PRO" w:hint="eastAsia"/>
          <w:sz w:val="24"/>
          <w:szCs w:val="24"/>
        </w:rPr>
        <w:t>3</w:t>
      </w:r>
      <w:r w:rsidR="00CB4171" w:rsidRPr="00F746BA">
        <w:rPr>
          <w:rFonts w:ascii="HG丸ｺﾞｼｯｸM-PRO" w:eastAsia="HG丸ｺﾞｼｯｸM-PRO" w:hAnsi="HG丸ｺﾞｼｯｸM-PRO" w:hint="eastAsia"/>
          <w:sz w:val="24"/>
          <w:szCs w:val="24"/>
        </w:rPr>
        <w:t>年連続で</w:t>
      </w:r>
      <w:r w:rsidR="00625D38" w:rsidRPr="00F746BA">
        <w:rPr>
          <w:rFonts w:ascii="HG丸ｺﾞｼｯｸM-PRO" w:eastAsia="HG丸ｺﾞｼｯｸM-PRO" w:hAnsi="HG丸ｺﾞｼｯｸM-PRO" w:hint="eastAsia"/>
          <w:sz w:val="24"/>
          <w:szCs w:val="24"/>
        </w:rPr>
        <w:t>1万3千</w:t>
      </w:r>
      <w:r w:rsidR="00CB4171" w:rsidRPr="00F746BA">
        <w:rPr>
          <w:rFonts w:ascii="HG丸ｺﾞｼｯｸM-PRO" w:eastAsia="HG丸ｺﾞｼｯｸM-PRO" w:hAnsi="HG丸ｺﾞｼｯｸM-PRO" w:hint="eastAsia"/>
          <w:sz w:val="24"/>
          <w:szCs w:val="24"/>
        </w:rPr>
        <w:t>件を超え</w:t>
      </w:r>
      <w:r w:rsidR="00CB78B3">
        <w:rPr>
          <w:rFonts w:ascii="HG丸ｺﾞｼｯｸM-PRO" w:eastAsia="HG丸ｺﾞｼｯｸM-PRO" w:hAnsi="HG丸ｺﾞｼｯｸM-PRO" w:hint="eastAsia"/>
          <w:sz w:val="24"/>
          <w:szCs w:val="24"/>
        </w:rPr>
        <w:t>、さらに1万4千件を初めて超えた。</w:t>
      </w:r>
    </w:p>
    <w:p w14:paraId="320F529A" w14:textId="1DF746EF" w:rsidR="00001E8F" w:rsidRPr="007F4AB4" w:rsidRDefault="00461361" w:rsidP="00001E8F">
      <w:pPr>
        <w:ind w:firstLineChars="100" w:firstLine="240"/>
        <w:rPr>
          <w:rFonts w:ascii="HG丸ｺﾞｼｯｸM-PRO" w:eastAsia="HG丸ｺﾞｼｯｸM-PRO" w:hAnsi="HG丸ｺﾞｼｯｸM-PRO"/>
          <w:sz w:val="24"/>
          <w:szCs w:val="24"/>
        </w:rPr>
      </w:pPr>
      <w:r w:rsidRPr="00F746BA">
        <w:rPr>
          <w:rFonts w:ascii="HG丸ｺﾞｼｯｸM-PRO" w:eastAsia="HG丸ｺﾞｼｯｸM-PRO" w:hAnsi="HG丸ｺﾞｼｯｸM-PRO" w:hint="eastAsia"/>
          <w:sz w:val="24"/>
          <w:szCs w:val="24"/>
        </w:rPr>
        <w:t>「申立に係る相談、支援」については、</w:t>
      </w:r>
      <w:r w:rsidR="009815F3">
        <w:rPr>
          <w:rFonts w:ascii="HG丸ｺﾞｼｯｸM-PRO" w:eastAsia="HG丸ｺﾞｼｯｸM-PRO" w:hAnsi="HG丸ｺﾞｼｯｸM-PRO" w:hint="eastAsia"/>
          <w:sz w:val="24"/>
          <w:szCs w:val="24"/>
        </w:rPr>
        <w:t>4件の</w:t>
      </w:r>
      <w:r w:rsidR="007C15D7">
        <w:rPr>
          <w:rFonts w:ascii="HG丸ｺﾞｼｯｸM-PRO" w:eastAsia="HG丸ｺﾞｼｯｸM-PRO" w:hAnsi="HG丸ｺﾞｼｯｸM-PRO" w:hint="eastAsia"/>
          <w:sz w:val="24"/>
          <w:szCs w:val="24"/>
        </w:rPr>
        <w:t>新規受任</w:t>
      </w:r>
      <w:r w:rsidR="009815F3">
        <w:rPr>
          <w:rFonts w:ascii="HG丸ｺﾞｼｯｸM-PRO" w:eastAsia="HG丸ｺﾞｼｯｸM-PRO" w:hAnsi="HG丸ｺﾞｼｯｸM-PRO" w:hint="eastAsia"/>
          <w:sz w:val="24"/>
          <w:szCs w:val="24"/>
        </w:rPr>
        <w:t>ケース</w:t>
      </w:r>
      <w:r w:rsidR="007C15D7">
        <w:rPr>
          <w:rFonts w:ascii="HG丸ｺﾞｼｯｸM-PRO" w:eastAsia="HG丸ｺﾞｼｯｸM-PRO" w:hAnsi="HG丸ｺﾞｼｯｸM-PRO" w:hint="eastAsia"/>
          <w:sz w:val="24"/>
          <w:szCs w:val="24"/>
        </w:rPr>
        <w:t>のうち</w:t>
      </w:r>
      <w:r w:rsidR="009815F3">
        <w:rPr>
          <w:rFonts w:ascii="HG丸ｺﾞｼｯｸM-PRO" w:eastAsia="HG丸ｺﾞｼｯｸM-PRO" w:hAnsi="HG丸ｺﾞｼｯｸM-PRO" w:hint="eastAsia"/>
          <w:sz w:val="24"/>
          <w:szCs w:val="24"/>
        </w:rPr>
        <w:t>2件が秦野市長申立て、2件が親族申立だったが、内1件は親族が司法書士に申立書作成</w:t>
      </w:r>
      <w:r w:rsidR="00D82CE6">
        <w:rPr>
          <w:rFonts w:ascii="HG丸ｺﾞｼｯｸM-PRO" w:eastAsia="HG丸ｺﾞｼｯｸM-PRO" w:hAnsi="HG丸ｺﾞｼｯｸM-PRO" w:hint="eastAsia"/>
          <w:sz w:val="24"/>
          <w:szCs w:val="24"/>
        </w:rPr>
        <w:t>を依頼</w:t>
      </w:r>
      <w:r w:rsidR="00577709">
        <w:rPr>
          <w:rFonts w:ascii="HG丸ｺﾞｼｯｸM-PRO" w:eastAsia="HG丸ｺﾞｼｯｸM-PRO" w:hAnsi="HG丸ｺﾞｼｯｸM-PRO" w:hint="eastAsia"/>
          <w:sz w:val="24"/>
          <w:szCs w:val="24"/>
        </w:rPr>
        <w:t>したため、</w:t>
      </w:r>
      <w:r w:rsidR="00577709" w:rsidRPr="007F4AB4">
        <w:rPr>
          <w:rFonts w:ascii="HG丸ｺﾞｼｯｸM-PRO" w:eastAsia="HG丸ｺﾞｼｯｸM-PRO" w:hAnsi="HG丸ｺﾞｼｯｸM-PRO" w:hint="eastAsia"/>
          <w:sz w:val="24"/>
          <w:szCs w:val="24"/>
        </w:rPr>
        <w:t>当法人が</w:t>
      </w:r>
      <w:r w:rsidR="009815F3" w:rsidRPr="007F4AB4">
        <w:rPr>
          <w:rFonts w:ascii="HG丸ｺﾞｼｯｸM-PRO" w:eastAsia="HG丸ｺﾞｼｯｸM-PRO" w:hAnsi="HG丸ｺﾞｼｯｸM-PRO" w:hint="eastAsia"/>
          <w:sz w:val="24"/>
          <w:szCs w:val="24"/>
        </w:rPr>
        <w:t>申立支援を行ったのは1件のみ</w:t>
      </w:r>
      <w:r w:rsidR="00577709" w:rsidRPr="007F4AB4">
        <w:rPr>
          <w:rFonts w:ascii="HG丸ｺﾞｼｯｸM-PRO" w:eastAsia="HG丸ｺﾞｼｯｸM-PRO" w:hAnsi="HG丸ｺﾞｼｯｸM-PRO" w:hint="eastAsia"/>
          <w:sz w:val="24"/>
          <w:szCs w:val="24"/>
        </w:rPr>
        <w:t>となり</w:t>
      </w:r>
      <w:r w:rsidR="009815F3" w:rsidRPr="007F4AB4">
        <w:rPr>
          <w:rFonts w:ascii="HG丸ｺﾞｼｯｸM-PRO" w:eastAsia="HG丸ｺﾞｼｯｸM-PRO" w:hAnsi="HG丸ｺﾞｼｯｸM-PRO" w:hint="eastAsia"/>
          <w:sz w:val="24"/>
          <w:szCs w:val="24"/>
        </w:rPr>
        <w:t>、大幅に件数が減少した。</w:t>
      </w:r>
    </w:p>
    <w:p w14:paraId="5E89016C" w14:textId="60E1FC3C" w:rsidR="00535D05" w:rsidRPr="007F4AB4" w:rsidRDefault="00535D05" w:rsidP="001106A0">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2年連続で新規受任件数が4件となっているが、</w:t>
      </w:r>
      <w:r w:rsidR="00C3142D" w:rsidRPr="007F4AB4">
        <w:rPr>
          <w:rFonts w:ascii="HG丸ｺﾞｼｯｸM-PRO" w:eastAsia="HG丸ｺﾞｼｯｸM-PRO" w:hAnsi="HG丸ｺﾞｼｯｸM-PRO" w:hint="eastAsia"/>
          <w:sz w:val="24"/>
          <w:szCs w:val="24"/>
        </w:rPr>
        <w:t>申立の理由が</w:t>
      </w:r>
      <w:r w:rsidR="004D2680" w:rsidRPr="007F4AB4">
        <w:rPr>
          <w:rFonts w:ascii="HG丸ｺﾞｼｯｸM-PRO" w:eastAsia="HG丸ｺﾞｼｯｸM-PRO" w:hAnsi="HG丸ｺﾞｼｯｸM-PRO" w:hint="eastAsia"/>
          <w:sz w:val="24"/>
          <w:szCs w:val="24"/>
        </w:rPr>
        <w:t>、</w:t>
      </w:r>
      <w:r w:rsidR="00C3142D" w:rsidRPr="007F4AB4">
        <w:rPr>
          <w:rFonts w:ascii="HG丸ｺﾞｼｯｸM-PRO" w:eastAsia="HG丸ｺﾞｼｯｸM-PRO" w:hAnsi="HG丸ｺﾞｼｯｸM-PRO" w:hint="eastAsia"/>
          <w:sz w:val="24"/>
          <w:szCs w:val="24"/>
        </w:rPr>
        <w:t>権利侵害からの回復</w:t>
      </w:r>
      <w:r w:rsidR="004D2680" w:rsidRPr="007F4AB4">
        <w:rPr>
          <w:rFonts w:ascii="HG丸ｺﾞｼｯｸM-PRO" w:eastAsia="HG丸ｺﾞｼｯｸM-PRO" w:hAnsi="HG丸ｺﾞｼｯｸM-PRO" w:hint="eastAsia"/>
          <w:sz w:val="24"/>
          <w:szCs w:val="24"/>
        </w:rPr>
        <w:t>、相続、精神科病院や児童施設からの地域移行</w:t>
      </w:r>
      <w:r w:rsidR="0046710F" w:rsidRPr="007F4AB4">
        <w:rPr>
          <w:rFonts w:ascii="HG丸ｺﾞｼｯｸM-PRO" w:eastAsia="HG丸ｺﾞｼｯｸM-PRO" w:hAnsi="HG丸ｺﾞｼｯｸM-PRO" w:hint="eastAsia"/>
          <w:sz w:val="24"/>
          <w:szCs w:val="24"/>
        </w:rPr>
        <w:t>など、複雑な理由を</w:t>
      </w:r>
      <w:r w:rsidR="003B5E58" w:rsidRPr="007F4AB4">
        <w:rPr>
          <w:rFonts w:ascii="HG丸ｺﾞｼｯｸM-PRO" w:eastAsia="HG丸ｺﾞｼｯｸM-PRO" w:hAnsi="HG丸ｺﾞｼｯｸM-PRO" w:hint="eastAsia"/>
          <w:sz w:val="24"/>
          <w:szCs w:val="24"/>
        </w:rPr>
        <w:t>抱えているケースが多く、イレギュラーな対応に追われた。</w:t>
      </w:r>
    </w:p>
    <w:p w14:paraId="5681F269" w14:textId="2C7A91C1" w:rsidR="002379C5" w:rsidRPr="007F4AB4" w:rsidRDefault="005049F7" w:rsidP="001106A0">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尚、</w:t>
      </w:r>
      <w:r w:rsidR="00344E35" w:rsidRPr="007F4AB4">
        <w:rPr>
          <w:rFonts w:ascii="HG丸ｺﾞｼｯｸM-PRO" w:eastAsia="HG丸ｺﾞｼｯｸM-PRO" w:hAnsi="HG丸ｺﾞｼｯｸM-PRO" w:hint="eastAsia"/>
          <w:sz w:val="24"/>
          <w:szCs w:val="24"/>
        </w:rPr>
        <w:t>ここ5年間の</w:t>
      </w:r>
      <w:r w:rsidRPr="007F4AB4">
        <w:rPr>
          <w:rFonts w:ascii="HG丸ｺﾞｼｯｸM-PRO" w:eastAsia="HG丸ｺﾞｼｯｸM-PRO" w:hAnsi="HG丸ｺﾞｼｯｸM-PRO" w:hint="eastAsia"/>
          <w:sz w:val="24"/>
          <w:szCs w:val="24"/>
        </w:rPr>
        <w:t>活動件数、受任件数</w:t>
      </w:r>
      <w:r w:rsidR="00344E35" w:rsidRPr="007F4AB4">
        <w:rPr>
          <w:rFonts w:ascii="HG丸ｺﾞｼｯｸM-PRO" w:eastAsia="HG丸ｺﾞｼｯｸM-PRO" w:hAnsi="HG丸ｺﾞｼｯｸM-PRO" w:hint="eastAsia"/>
          <w:sz w:val="24"/>
          <w:szCs w:val="24"/>
        </w:rPr>
        <w:t>、職員配置の推移をグラフ化すると、活動件数、受任件数は、</w:t>
      </w:r>
      <w:r w:rsidRPr="007F4AB4">
        <w:rPr>
          <w:rFonts w:ascii="HG丸ｺﾞｼｯｸM-PRO" w:eastAsia="HG丸ｺﾞｼｯｸM-PRO" w:hAnsi="HG丸ｺﾞｼｯｸM-PRO" w:hint="eastAsia"/>
          <w:sz w:val="24"/>
          <w:szCs w:val="24"/>
        </w:rPr>
        <w:t>右肩あがりとなっている</w:t>
      </w:r>
      <w:r w:rsidR="003B5E58" w:rsidRPr="007F4AB4">
        <w:rPr>
          <w:rFonts w:ascii="HG丸ｺﾞｼｯｸM-PRO" w:eastAsia="HG丸ｺﾞｼｯｸM-PRO" w:hAnsi="HG丸ｺﾞｼｯｸM-PRO" w:hint="eastAsia"/>
          <w:sz w:val="24"/>
          <w:szCs w:val="24"/>
        </w:rPr>
        <w:t>。受任件数、対応件数ともに前年比</w:t>
      </w:r>
      <w:r w:rsidR="00D958B7" w:rsidRPr="007F4AB4">
        <w:rPr>
          <w:rFonts w:ascii="HG丸ｺﾞｼｯｸM-PRO" w:eastAsia="HG丸ｺﾞｼｯｸM-PRO" w:hAnsi="HG丸ｺﾞｼｯｸM-PRO" w:hint="eastAsia"/>
          <w:sz w:val="24"/>
          <w:szCs w:val="24"/>
        </w:rPr>
        <w:t>10</w:t>
      </w:r>
      <w:r w:rsidR="003B5E58" w:rsidRPr="007F4AB4">
        <w:rPr>
          <w:rFonts w:ascii="HG丸ｺﾞｼｯｸM-PRO" w:eastAsia="HG丸ｺﾞｼｯｸM-PRO" w:hAnsi="HG丸ｺﾞｼｯｸM-PRO" w:hint="eastAsia"/>
          <w:sz w:val="24"/>
          <w:szCs w:val="24"/>
        </w:rPr>
        <w:t>6％となっているが、職員配置は</w:t>
      </w:r>
      <w:r w:rsidR="00D958B7" w:rsidRPr="007F4AB4">
        <w:rPr>
          <w:rFonts w:ascii="HG丸ｺﾞｼｯｸM-PRO" w:eastAsia="HG丸ｺﾞｼｯｸM-PRO" w:hAnsi="HG丸ｺﾞｼｯｸM-PRO" w:hint="eastAsia"/>
          <w:sz w:val="24"/>
          <w:szCs w:val="24"/>
        </w:rPr>
        <w:t>94</w:t>
      </w:r>
      <w:r w:rsidR="00473B05" w:rsidRPr="007F4AB4">
        <w:rPr>
          <w:rFonts w:ascii="HG丸ｺﾞｼｯｸM-PRO" w:eastAsia="HG丸ｺﾞｼｯｸM-PRO" w:hAnsi="HG丸ｺﾞｼｯｸM-PRO" w:hint="eastAsia"/>
          <w:sz w:val="24"/>
          <w:szCs w:val="24"/>
        </w:rPr>
        <w:t>％</w:t>
      </w:r>
      <w:r w:rsidR="001E0F97" w:rsidRPr="007F4AB4">
        <w:rPr>
          <w:rFonts w:ascii="HG丸ｺﾞｼｯｸM-PRO" w:eastAsia="HG丸ｺﾞｼｯｸM-PRO" w:hAnsi="HG丸ｺﾞｼｯｸM-PRO" w:hint="eastAsia"/>
          <w:sz w:val="24"/>
          <w:szCs w:val="24"/>
        </w:rPr>
        <w:t>となっており、</w:t>
      </w:r>
      <w:r w:rsidR="00473B05" w:rsidRPr="007F4AB4">
        <w:rPr>
          <w:rFonts w:ascii="HG丸ｺﾞｼｯｸM-PRO" w:eastAsia="HG丸ｺﾞｼｯｸM-PRO" w:hAnsi="HG丸ｺﾞｼｯｸM-PRO" w:hint="eastAsia"/>
          <w:sz w:val="24"/>
          <w:szCs w:val="24"/>
        </w:rPr>
        <w:t>受任及び対応</w:t>
      </w:r>
      <w:r w:rsidR="001E0F97" w:rsidRPr="007F4AB4">
        <w:rPr>
          <w:rFonts w:ascii="HG丸ｺﾞｼｯｸM-PRO" w:eastAsia="HG丸ｺﾞｼｯｸM-PRO" w:hAnsi="HG丸ｺﾞｼｯｸM-PRO" w:hint="eastAsia"/>
          <w:sz w:val="24"/>
          <w:szCs w:val="24"/>
        </w:rPr>
        <w:t>件数</w:t>
      </w:r>
      <w:r w:rsidR="00473B05" w:rsidRPr="007F4AB4">
        <w:rPr>
          <w:rFonts w:ascii="HG丸ｺﾞｼｯｸM-PRO" w:eastAsia="HG丸ｺﾞｼｯｸM-PRO" w:hAnsi="HG丸ｺﾞｼｯｸM-PRO" w:hint="eastAsia"/>
          <w:sz w:val="24"/>
          <w:szCs w:val="24"/>
        </w:rPr>
        <w:t>の増加に対して</w:t>
      </w:r>
      <w:r w:rsidR="001E0F97" w:rsidRPr="007F4AB4">
        <w:rPr>
          <w:rFonts w:ascii="HG丸ｺﾞｼｯｸM-PRO" w:eastAsia="HG丸ｺﾞｼｯｸM-PRO" w:hAnsi="HG丸ｺﾞｼｯｸM-PRO" w:hint="eastAsia"/>
          <w:sz w:val="24"/>
          <w:szCs w:val="24"/>
        </w:rPr>
        <w:t>、職員配置</w:t>
      </w:r>
      <w:r w:rsidR="00473B05" w:rsidRPr="007F4AB4">
        <w:rPr>
          <w:rFonts w:ascii="HG丸ｺﾞｼｯｸM-PRO" w:eastAsia="HG丸ｺﾞｼｯｸM-PRO" w:hAnsi="HG丸ｺﾞｼｯｸM-PRO" w:hint="eastAsia"/>
          <w:sz w:val="24"/>
          <w:szCs w:val="24"/>
        </w:rPr>
        <w:t>は減少して</w:t>
      </w:r>
      <w:r w:rsidR="00B634DD" w:rsidRPr="007F4AB4">
        <w:rPr>
          <w:rFonts w:ascii="HG丸ｺﾞｼｯｸM-PRO" w:eastAsia="HG丸ｺﾞｼｯｸM-PRO" w:hAnsi="HG丸ｺﾞｼｯｸM-PRO" w:hint="eastAsia"/>
          <w:sz w:val="24"/>
          <w:szCs w:val="24"/>
        </w:rPr>
        <w:t>いる。常勤職員が1名欠員だったことが大きく、</w:t>
      </w:r>
      <w:r w:rsidR="001E0F97" w:rsidRPr="007F4AB4">
        <w:rPr>
          <w:rFonts w:ascii="HG丸ｺﾞｼｯｸM-PRO" w:eastAsia="HG丸ｺﾞｼｯｸM-PRO" w:hAnsi="HG丸ｺﾞｼｯｸM-PRO" w:hint="eastAsia"/>
          <w:sz w:val="24"/>
          <w:szCs w:val="24"/>
        </w:rPr>
        <w:t>昨年に続き、職員の業務負担を軽減することは出来なかった。</w:t>
      </w:r>
    </w:p>
    <w:p w14:paraId="3EE212C1" w14:textId="4EF55AAA" w:rsidR="004C4353" w:rsidRPr="00991451" w:rsidRDefault="00470D8B" w:rsidP="001106A0">
      <w:pPr>
        <w:ind w:firstLineChars="100" w:firstLine="240"/>
        <w:rPr>
          <w:rFonts w:ascii="HG丸ｺﾞｼｯｸM-PRO" w:eastAsia="HG丸ｺﾞｼｯｸM-PRO" w:hAnsi="HG丸ｺﾞｼｯｸM-PRO"/>
          <w:sz w:val="24"/>
          <w:szCs w:val="24"/>
        </w:rPr>
      </w:pPr>
      <w:r w:rsidRPr="00991451">
        <w:rPr>
          <w:rFonts w:ascii="HG丸ｺﾞｼｯｸM-PRO" w:eastAsia="HG丸ｺﾞｼｯｸM-PRO" w:hAnsi="HG丸ｺﾞｼｯｸM-PRO" w:hint="eastAsia"/>
          <w:sz w:val="24"/>
          <w:szCs w:val="24"/>
        </w:rPr>
        <w:t>「ぱれっと・はだの職員アンケート」においても、職員の疲弊感が強いこと</w:t>
      </w:r>
      <w:r w:rsidR="00991451" w:rsidRPr="00991451">
        <w:rPr>
          <w:rFonts w:ascii="HG丸ｺﾞｼｯｸM-PRO" w:eastAsia="HG丸ｺﾞｼｯｸM-PRO" w:hAnsi="HG丸ｺﾞｼｯｸM-PRO" w:hint="eastAsia"/>
          <w:sz w:val="24"/>
          <w:szCs w:val="24"/>
        </w:rPr>
        <w:t>の指摘があったため、職員の負担軽減については急務と感じる。</w:t>
      </w:r>
    </w:p>
    <w:p w14:paraId="2A940583" w14:textId="77777777" w:rsidR="00461361" w:rsidRPr="00991451" w:rsidRDefault="00461361" w:rsidP="00C14E87">
      <w:pPr>
        <w:ind w:firstLineChars="100" w:firstLine="240"/>
        <w:rPr>
          <w:rFonts w:ascii="HG丸ｺﾞｼｯｸM-PRO" w:eastAsia="HG丸ｺﾞｼｯｸM-PRO" w:hAnsi="HG丸ｺﾞｼｯｸM-PRO"/>
          <w:sz w:val="24"/>
          <w:szCs w:val="24"/>
        </w:rPr>
      </w:pPr>
    </w:p>
    <w:p w14:paraId="13854D8B" w14:textId="77777777" w:rsidR="00490465" w:rsidRDefault="00490465" w:rsidP="00C14E87">
      <w:pPr>
        <w:ind w:firstLineChars="100" w:firstLine="240"/>
        <w:rPr>
          <w:rFonts w:ascii="HG丸ｺﾞｼｯｸM-PRO" w:eastAsia="HG丸ｺﾞｼｯｸM-PRO" w:hAnsi="HG丸ｺﾞｼｯｸM-PRO"/>
          <w:sz w:val="24"/>
          <w:szCs w:val="24"/>
        </w:rPr>
      </w:pPr>
    </w:p>
    <w:p w14:paraId="23C3E169" w14:textId="77777777" w:rsidR="00490465" w:rsidRPr="0044128D" w:rsidRDefault="00490465" w:rsidP="00C14E87">
      <w:pPr>
        <w:ind w:firstLineChars="100" w:firstLine="240"/>
        <w:rPr>
          <w:rFonts w:ascii="HG丸ｺﾞｼｯｸM-PRO" w:eastAsia="HG丸ｺﾞｼｯｸM-PRO" w:hAnsi="HG丸ｺﾞｼｯｸM-PRO"/>
          <w:sz w:val="24"/>
          <w:szCs w:val="24"/>
        </w:rPr>
      </w:pPr>
    </w:p>
    <w:p w14:paraId="4E474FBB" w14:textId="78067AC0" w:rsidR="00021A7A" w:rsidRDefault="007065B3" w:rsidP="00021A7A">
      <w:pPr>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b/>
          <w:sz w:val="24"/>
          <w:szCs w:val="24"/>
        </w:rPr>
        <w:t>５</w:t>
      </w:r>
      <w:r w:rsidR="00021A7A" w:rsidRPr="00583B4E">
        <w:rPr>
          <w:rFonts w:ascii="HG丸ｺﾞｼｯｸM-PRO" w:eastAsia="HG丸ｺﾞｼｯｸM-PRO" w:hAnsi="HG丸ｺﾞｼｯｸM-PRO" w:hint="eastAsia"/>
          <w:b/>
          <w:sz w:val="24"/>
          <w:szCs w:val="24"/>
        </w:rPr>
        <w:t xml:space="preserve">　受任者の状況</w:t>
      </w:r>
    </w:p>
    <w:p w14:paraId="0A7B0F54" w14:textId="66F975CA" w:rsidR="00FA6F70" w:rsidRPr="00F746BA" w:rsidRDefault="00FA6F70" w:rsidP="00021A7A">
      <w:pPr>
        <w:rPr>
          <w:rFonts w:ascii="HG丸ｺﾞｼｯｸM-PRO" w:eastAsia="HG丸ｺﾞｼｯｸM-PRO" w:hAnsi="HG丸ｺﾞｼｯｸM-PRO"/>
          <w:bCs/>
          <w:i/>
          <w:iCs/>
          <w:sz w:val="24"/>
          <w:szCs w:val="24"/>
        </w:rPr>
      </w:pPr>
      <w:r w:rsidRPr="00986679">
        <w:rPr>
          <w:rFonts w:ascii="HG丸ｺﾞｼｯｸM-PRO" w:eastAsia="HG丸ｺﾞｼｯｸM-PRO" w:hAnsi="HG丸ｺﾞｼｯｸM-PRO" w:hint="eastAsia"/>
          <w:bCs/>
          <w:i/>
          <w:iCs/>
          <w:sz w:val="24"/>
          <w:szCs w:val="24"/>
          <w:bdr w:val="single" w:sz="4" w:space="0" w:color="auto"/>
        </w:rPr>
        <w:t>※令和</w:t>
      </w:r>
      <w:r w:rsidR="00817EC6">
        <w:rPr>
          <w:rFonts w:ascii="HG丸ｺﾞｼｯｸM-PRO" w:eastAsia="HG丸ｺﾞｼｯｸM-PRO" w:hAnsi="HG丸ｺﾞｼｯｸM-PRO" w:hint="eastAsia"/>
          <w:bCs/>
          <w:i/>
          <w:iCs/>
          <w:sz w:val="24"/>
          <w:szCs w:val="24"/>
          <w:bdr w:val="single" w:sz="4" w:space="0" w:color="auto"/>
        </w:rPr>
        <w:t>5</w:t>
      </w:r>
      <w:r w:rsidRPr="00986679">
        <w:rPr>
          <w:rFonts w:ascii="HG丸ｺﾞｼｯｸM-PRO" w:eastAsia="HG丸ｺﾞｼｯｸM-PRO" w:hAnsi="HG丸ｺﾞｼｯｸM-PRO" w:hint="eastAsia"/>
          <w:bCs/>
          <w:i/>
          <w:iCs/>
          <w:sz w:val="24"/>
          <w:szCs w:val="24"/>
          <w:bdr w:val="single" w:sz="4" w:space="0" w:color="auto"/>
        </w:rPr>
        <w:t>年度</w:t>
      </w:r>
      <w:r w:rsidR="00D8384C" w:rsidRPr="00986679">
        <w:rPr>
          <w:rFonts w:ascii="HG丸ｺﾞｼｯｸM-PRO" w:eastAsia="HG丸ｺﾞｼｯｸM-PRO" w:hAnsi="HG丸ｺﾞｼｯｸM-PRO" w:hint="eastAsia"/>
          <w:bCs/>
          <w:i/>
          <w:iCs/>
          <w:sz w:val="24"/>
          <w:szCs w:val="24"/>
          <w:bdr w:val="single" w:sz="4" w:space="0" w:color="auto"/>
        </w:rPr>
        <w:t>報告について</w:t>
      </w:r>
      <w:r w:rsidR="00C151DC" w:rsidRPr="00986679">
        <w:rPr>
          <w:rFonts w:ascii="HG丸ｺﾞｼｯｸM-PRO" w:eastAsia="HG丸ｺﾞｼｯｸM-PRO" w:hAnsi="HG丸ｺﾞｼｯｸM-PRO" w:hint="eastAsia"/>
          <w:bCs/>
          <w:i/>
          <w:iCs/>
          <w:sz w:val="24"/>
          <w:szCs w:val="24"/>
          <w:bdr w:val="single" w:sz="4" w:space="0" w:color="auto"/>
        </w:rPr>
        <w:t>、審判確定前の1件を計上していた為、</w:t>
      </w:r>
      <w:r w:rsidR="0027218F" w:rsidRPr="00986679">
        <w:rPr>
          <w:rFonts w:ascii="HG丸ｺﾞｼｯｸM-PRO" w:eastAsia="HG丸ｺﾞｼｯｸM-PRO" w:hAnsi="HG丸ｺﾞｼｯｸM-PRO" w:hint="eastAsia"/>
          <w:bCs/>
          <w:i/>
          <w:iCs/>
          <w:sz w:val="24"/>
          <w:szCs w:val="24"/>
          <w:bdr w:val="single" w:sz="4" w:space="0" w:color="auto"/>
        </w:rPr>
        <w:t>重複</w:t>
      </w:r>
      <w:r w:rsidR="00385523" w:rsidRPr="00986679">
        <w:rPr>
          <w:rFonts w:ascii="HG丸ｺﾞｼｯｸM-PRO" w:eastAsia="HG丸ｺﾞｼｯｸM-PRO" w:hAnsi="HG丸ｺﾞｼｯｸM-PRO" w:hint="eastAsia"/>
          <w:bCs/>
          <w:i/>
          <w:iCs/>
          <w:sz w:val="24"/>
          <w:szCs w:val="24"/>
          <w:bdr w:val="single" w:sz="4" w:space="0" w:color="auto"/>
        </w:rPr>
        <w:t>あり</w:t>
      </w:r>
      <w:r w:rsidR="0027218F" w:rsidRPr="00986679">
        <w:rPr>
          <w:rFonts w:ascii="HG丸ｺﾞｼｯｸM-PRO" w:eastAsia="HG丸ｺﾞｼｯｸM-PRO" w:hAnsi="HG丸ｺﾞｼｯｸM-PRO" w:hint="eastAsia"/>
          <w:bCs/>
          <w:i/>
          <w:iCs/>
          <w:sz w:val="24"/>
          <w:szCs w:val="24"/>
          <w:bdr w:val="single" w:sz="4" w:space="0" w:color="auto"/>
        </w:rPr>
        <w:t>。</w:t>
      </w:r>
      <w:r w:rsidR="00F746BA" w:rsidRPr="00986679">
        <w:rPr>
          <w:rFonts w:ascii="HG丸ｺﾞｼｯｸM-PRO" w:eastAsia="HG丸ｺﾞｼｯｸM-PRO" w:hAnsi="HG丸ｺﾞｼｯｸM-PRO" w:hint="eastAsia"/>
          <w:bCs/>
          <w:i/>
          <w:iCs/>
          <w:sz w:val="24"/>
          <w:szCs w:val="24"/>
          <w:bdr w:val="single" w:sz="4" w:space="0" w:color="auto"/>
        </w:rPr>
        <w:t>修正した。</w:t>
      </w:r>
    </w:p>
    <w:p w14:paraId="20CAA788" w14:textId="22809B74" w:rsidR="00021A7A" w:rsidRPr="00583B4E" w:rsidRDefault="007037DF" w:rsidP="00021A7A">
      <w:pPr>
        <w:rPr>
          <w:rFonts w:ascii="HG丸ｺﾞｼｯｸM-PRO" w:eastAsia="HG丸ｺﾞｼｯｸM-PRO" w:hAnsi="HG丸ｺﾞｼｯｸM-PRO"/>
          <w:sz w:val="24"/>
          <w:szCs w:val="24"/>
        </w:rPr>
      </w:pPr>
      <w:r>
        <w:rPr>
          <w:noProof/>
        </w:rPr>
        <w:drawing>
          <wp:anchor distT="0" distB="0" distL="114300" distR="114300" simplePos="0" relativeHeight="251658242" behindDoc="0" locked="0" layoutInCell="1" allowOverlap="1" wp14:anchorId="315428CF" wp14:editId="0C51625B">
            <wp:simplePos x="0" y="0"/>
            <wp:positionH relativeFrom="column">
              <wp:posOffset>495300</wp:posOffset>
            </wp:positionH>
            <wp:positionV relativeFrom="paragraph">
              <wp:posOffset>114300</wp:posOffset>
            </wp:positionV>
            <wp:extent cx="4386263" cy="2743200"/>
            <wp:effectExtent l="0" t="0" r="0" b="0"/>
            <wp:wrapNone/>
            <wp:docPr id="114748362" name="グラフ 1">
              <a:extLst xmlns:a="http://schemas.openxmlformats.org/drawingml/2006/main">
                <a:ext uri="{FF2B5EF4-FFF2-40B4-BE49-F238E27FC236}">
                  <a16:creationId xmlns:a16="http://schemas.microsoft.com/office/drawing/2014/main" id="{FBDCC4DD-D6DD-4207-355E-C9517D556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21A7A" w:rsidRPr="00583B4E">
        <w:rPr>
          <w:rFonts w:ascii="HG丸ｺﾞｼｯｸM-PRO" w:eastAsia="HG丸ｺﾞｼｯｸM-PRO" w:hAnsi="HG丸ｺﾞｼｯｸM-PRO" w:hint="eastAsia"/>
          <w:sz w:val="24"/>
          <w:szCs w:val="24"/>
        </w:rPr>
        <w:t>（１）新規の受任状況（</w:t>
      </w:r>
      <w:r w:rsidR="008D5B00" w:rsidRPr="00583B4E">
        <w:rPr>
          <w:rFonts w:ascii="HG丸ｺﾞｼｯｸM-PRO" w:eastAsia="HG丸ｺﾞｼｯｸM-PRO" w:hAnsi="HG丸ｺﾞｼｯｸM-PRO" w:hint="eastAsia"/>
          <w:sz w:val="24"/>
          <w:szCs w:val="24"/>
        </w:rPr>
        <w:t>累計</w:t>
      </w:r>
      <w:r w:rsidR="00021A7A" w:rsidRPr="00583B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7</w:t>
      </w:r>
      <w:r w:rsidR="00817EC6">
        <w:rPr>
          <w:rFonts w:ascii="HG丸ｺﾞｼｯｸM-PRO" w:eastAsia="HG丸ｺﾞｼｯｸM-PRO" w:hAnsi="HG丸ｺﾞｼｯｸM-PRO" w:hint="eastAsia"/>
          <w:sz w:val="24"/>
          <w:szCs w:val="24"/>
        </w:rPr>
        <w:t>6</w:t>
      </w:r>
      <w:r w:rsidR="00021A7A" w:rsidRPr="00583B4E">
        <w:rPr>
          <w:rFonts w:ascii="HG丸ｺﾞｼｯｸM-PRO" w:eastAsia="HG丸ｺﾞｼｯｸM-PRO" w:hAnsi="HG丸ｺﾞｼｯｸM-PRO" w:hint="eastAsia"/>
          <w:sz w:val="24"/>
          <w:szCs w:val="24"/>
        </w:rPr>
        <w:t>名）</w:t>
      </w:r>
    </w:p>
    <w:p w14:paraId="55288C0C" w14:textId="3AD86B36" w:rsidR="00021A7A" w:rsidRPr="00583B4E" w:rsidRDefault="00DB5B7F" w:rsidP="00021A7A">
      <w:pPr>
        <w:rPr>
          <w:rFonts w:ascii="HG丸ｺﾞｼｯｸM-PRO" w:eastAsia="HG丸ｺﾞｼｯｸM-PRO" w:hAnsi="HG丸ｺﾞｼｯｸM-PRO"/>
          <w:color w:val="FF0000"/>
          <w:sz w:val="24"/>
          <w:szCs w:val="24"/>
        </w:rPr>
      </w:pPr>
      <w:r>
        <w:rPr>
          <w:noProof/>
        </w:rPr>
        <w:drawing>
          <wp:anchor distT="0" distB="0" distL="114300" distR="114300" simplePos="0" relativeHeight="251658244" behindDoc="0" locked="0" layoutInCell="1" allowOverlap="1" wp14:anchorId="212CE34C" wp14:editId="3DD2F121">
            <wp:simplePos x="0" y="0"/>
            <wp:positionH relativeFrom="column">
              <wp:posOffset>619125</wp:posOffset>
            </wp:positionH>
            <wp:positionV relativeFrom="paragraph">
              <wp:posOffset>5080</wp:posOffset>
            </wp:positionV>
            <wp:extent cx="4619625" cy="2562225"/>
            <wp:effectExtent l="0" t="0" r="0" b="0"/>
            <wp:wrapNone/>
            <wp:docPr id="1513319581" name="グラフ 1">
              <a:extLst xmlns:a="http://schemas.openxmlformats.org/drawingml/2006/main">
                <a:ext uri="{FF2B5EF4-FFF2-40B4-BE49-F238E27FC236}">
                  <a16:creationId xmlns:a16="http://schemas.microsoft.com/office/drawing/2014/main" id="{43DC0EAD-F583-C4E4-B4B0-F58382A10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F9191A3" w14:textId="6E0E34FD" w:rsidR="00021A7A" w:rsidRPr="00583B4E" w:rsidRDefault="00021A7A" w:rsidP="00021A7A">
      <w:pPr>
        <w:rPr>
          <w:rFonts w:ascii="HG丸ｺﾞｼｯｸM-PRO" w:eastAsia="HG丸ｺﾞｼｯｸM-PRO" w:hAnsi="HG丸ｺﾞｼｯｸM-PRO"/>
          <w:color w:val="FF0000"/>
          <w:sz w:val="24"/>
          <w:szCs w:val="24"/>
        </w:rPr>
      </w:pPr>
    </w:p>
    <w:p w14:paraId="5E8CD58E" w14:textId="3FEDE78A" w:rsidR="00021A7A" w:rsidRPr="00583B4E" w:rsidRDefault="00021A7A" w:rsidP="00021A7A">
      <w:pPr>
        <w:rPr>
          <w:rFonts w:ascii="HG丸ｺﾞｼｯｸM-PRO" w:eastAsia="HG丸ｺﾞｼｯｸM-PRO" w:hAnsi="HG丸ｺﾞｼｯｸM-PRO"/>
          <w:color w:val="FF0000"/>
          <w:sz w:val="24"/>
          <w:szCs w:val="24"/>
        </w:rPr>
      </w:pPr>
    </w:p>
    <w:p w14:paraId="5BE9A364" w14:textId="00846BE3" w:rsidR="00021A7A" w:rsidRPr="00817EC6" w:rsidRDefault="00021A7A" w:rsidP="00021A7A">
      <w:pPr>
        <w:rPr>
          <w:rFonts w:ascii="HG丸ｺﾞｼｯｸM-PRO" w:eastAsia="HG丸ｺﾞｼｯｸM-PRO" w:hAnsi="HG丸ｺﾞｼｯｸM-PRO"/>
          <w:color w:val="FF0000"/>
          <w:sz w:val="24"/>
          <w:szCs w:val="24"/>
        </w:rPr>
      </w:pPr>
    </w:p>
    <w:p w14:paraId="2D2E285E" w14:textId="70488742" w:rsidR="00021A7A" w:rsidRPr="00583B4E" w:rsidRDefault="00021A7A" w:rsidP="00021A7A">
      <w:pPr>
        <w:rPr>
          <w:rFonts w:ascii="HG丸ｺﾞｼｯｸM-PRO" w:eastAsia="HG丸ｺﾞｼｯｸM-PRO" w:hAnsi="HG丸ｺﾞｼｯｸM-PRO"/>
          <w:color w:val="FF0000"/>
          <w:sz w:val="24"/>
          <w:szCs w:val="24"/>
        </w:rPr>
      </w:pPr>
    </w:p>
    <w:p w14:paraId="5ECF6D59" w14:textId="1222509E" w:rsidR="00021A7A" w:rsidRPr="00583B4E" w:rsidRDefault="00021A7A" w:rsidP="00021A7A">
      <w:pPr>
        <w:rPr>
          <w:rFonts w:ascii="HG丸ｺﾞｼｯｸM-PRO" w:eastAsia="HG丸ｺﾞｼｯｸM-PRO" w:hAnsi="HG丸ｺﾞｼｯｸM-PRO"/>
          <w:color w:val="FF0000"/>
          <w:sz w:val="24"/>
          <w:szCs w:val="24"/>
        </w:rPr>
      </w:pPr>
    </w:p>
    <w:p w14:paraId="56A2C8F2" w14:textId="5C35FD70" w:rsidR="00021A7A" w:rsidRPr="00583B4E" w:rsidRDefault="00021A7A" w:rsidP="00021A7A">
      <w:pPr>
        <w:rPr>
          <w:rFonts w:ascii="HG丸ｺﾞｼｯｸM-PRO" w:eastAsia="HG丸ｺﾞｼｯｸM-PRO" w:hAnsi="HG丸ｺﾞｼｯｸM-PRO"/>
          <w:color w:val="FF0000"/>
          <w:sz w:val="24"/>
          <w:szCs w:val="24"/>
        </w:rPr>
      </w:pPr>
    </w:p>
    <w:p w14:paraId="3E03CF0B" w14:textId="322F22A9" w:rsidR="00021A7A" w:rsidRPr="00583B4E" w:rsidRDefault="00021A7A" w:rsidP="00021A7A">
      <w:pPr>
        <w:rPr>
          <w:rFonts w:ascii="HG丸ｺﾞｼｯｸM-PRO" w:eastAsia="HG丸ｺﾞｼｯｸM-PRO" w:hAnsi="HG丸ｺﾞｼｯｸM-PRO"/>
          <w:color w:val="FF0000"/>
          <w:sz w:val="24"/>
          <w:szCs w:val="24"/>
        </w:rPr>
      </w:pPr>
    </w:p>
    <w:p w14:paraId="4D2F46BE" w14:textId="4F0A436C" w:rsidR="00784A42" w:rsidRPr="00583B4E" w:rsidRDefault="00021A7A" w:rsidP="00021A7A">
      <w:pPr>
        <w:rPr>
          <w:rFonts w:ascii="HG丸ｺﾞｼｯｸM-PRO" w:eastAsia="HG丸ｺﾞｼｯｸM-PRO" w:hAnsi="HG丸ｺﾞｼｯｸM-PRO"/>
          <w:color w:val="FF0000"/>
          <w:sz w:val="24"/>
          <w:szCs w:val="24"/>
        </w:rPr>
      </w:pPr>
      <w:r w:rsidRPr="00583B4E">
        <w:rPr>
          <w:rFonts w:ascii="HG丸ｺﾞｼｯｸM-PRO" w:eastAsia="HG丸ｺﾞｼｯｸM-PRO" w:hAnsi="HG丸ｺﾞｼｯｸM-PRO" w:hint="eastAsia"/>
          <w:color w:val="FF0000"/>
          <w:sz w:val="24"/>
          <w:szCs w:val="24"/>
        </w:rPr>
        <w:t xml:space="preserve">　</w:t>
      </w:r>
    </w:p>
    <w:p w14:paraId="55D83394" w14:textId="373235D2" w:rsidR="00784A42" w:rsidRPr="00583B4E" w:rsidRDefault="00784A42" w:rsidP="00021A7A">
      <w:pPr>
        <w:rPr>
          <w:rFonts w:ascii="HG丸ｺﾞｼｯｸM-PRO" w:eastAsia="HG丸ｺﾞｼｯｸM-PRO" w:hAnsi="HG丸ｺﾞｼｯｸM-PRO"/>
          <w:color w:val="FF0000"/>
          <w:sz w:val="24"/>
          <w:szCs w:val="24"/>
        </w:rPr>
      </w:pPr>
    </w:p>
    <w:p w14:paraId="2FFC7C39" w14:textId="28A90405" w:rsidR="00784A42" w:rsidRPr="00385523" w:rsidRDefault="00784A42" w:rsidP="00021A7A">
      <w:pPr>
        <w:rPr>
          <w:rFonts w:ascii="HG丸ｺﾞｼｯｸM-PRO" w:eastAsia="HG丸ｺﾞｼｯｸM-PRO" w:hAnsi="HG丸ｺﾞｼｯｸM-PRO"/>
          <w:color w:val="FF0000"/>
          <w:sz w:val="24"/>
          <w:szCs w:val="24"/>
        </w:rPr>
      </w:pPr>
    </w:p>
    <w:p w14:paraId="46339073" w14:textId="645232F5" w:rsidR="00192474" w:rsidRPr="00F746BA" w:rsidRDefault="00052EF7" w:rsidP="001027ED">
      <w:pPr>
        <w:ind w:leftChars="100" w:left="210" w:firstLineChars="100" w:firstLine="240"/>
        <w:rPr>
          <w:rFonts w:ascii="HG丸ｺﾞｼｯｸM-PRO" w:eastAsia="HG丸ｺﾞｼｯｸM-PRO" w:hAnsi="HG丸ｺﾞｼｯｸM-PRO"/>
          <w:sz w:val="24"/>
          <w:szCs w:val="24"/>
        </w:rPr>
      </w:pPr>
      <w:r w:rsidRPr="00F746BA">
        <w:rPr>
          <w:rFonts w:ascii="HG丸ｺﾞｼｯｸM-PRO" w:eastAsia="HG丸ｺﾞｼｯｸM-PRO" w:hAnsi="HG丸ｺﾞｼｯｸM-PRO" w:hint="eastAsia"/>
          <w:sz w:val="24"/>
          <w:szCs w:val="24"/>
        </w:rPr>
        <w:t>今年</w:t>
      </w:r>
      <w:r w:rsidR="00021A7A" w:rsidRPr="00F746BA">
        <w:rPr>
          <w:rFonts w:ascii="HG丸ｺﾞｼｯｸM-PRO" w:eastAsia="HG丸ｺﾞｼｯｸM-PRO" w:hAnsi="HG丸ｺﾞｼｯｸM-PRO" w:hint="eastAsia"/>
          <w:sz w:val="24"/>
          <w:szCs w:val="24"/>
        </w:rPr>
        <w:t>度は</w:t>
      </w:r>
      <w:r w:rsidR="00C14E87" w:rsidRPr="00F746BA">
        <w:rPr>
          <w:rFonts w:ascii="HG丸ｺﾞｼｯｸM-PRO" w:eastAsia="HG丸ｺﾞｼｯｸM-PRO" w:hAnsi="HG丸ｺﾞｼｯｸM-PRO" w:hint="eastAsia"/>
          <w:sz w:val="24"/>
          <w:szCs w:val="24"/>
        </w:rPr>
        <w:t>6</w:t>
      </w:r>
      <w:r w:rsidR="00E05820">
        <w:rPr>
          <w:rFonts w:ascii="HG丸ｺﾞｼｯｸM-PRO" w:eastAsia="HG丸ｺﾞｼｯｸM-PRO" w:hAnsi="HG丸ｺﾞｼｯｸM-PRO" w:hint="eastAsia"/>
          <w:sz w:val="24"/>
          <w:szCs w:val="24"/>
        </w:rPr>
        <w:t>名</w:t>
      </w:r>
      <w:r w:rsidR="00021A7A" w:rsidRPr="00F746BA">
        <w:rPr>
          <w:rFonts w:ascii="HG丸ｺﾞｼｯｸM-PRO" w:eastAsia="HG丸ｺﾞｼｯｸM-PRO" w:hAnsi="HG丸ｺﾞｼｯｸM-PRO" w:hint="eastAsia"/>
          <w:sz w:val="24"/>
          <w:szCs w:val="24"/>
        </w:rPr>
        <w:t>の受任依頼があり</w:t>
      </w:r>
      <w:r w:rsidR="001027ED" w:rsidRPr="00F746BA">
        <w:rPr>
          <w:rFonts w:ascii="HG丸ｺﾞｼｯｸM-PRO" w:eastAsia="HG丸ｺﾞｼｯｸM-PRO" w:hAnsi="HG丸ｺﾞｼｯｸM-PRO" w:hint="eastAsia"/>
          <w:sz w:val="24"/>
          <w:szCs w:val="24"/>
        </w:rPr>
        <w:t>、内</w:t>
      </w:r>
      <w:r w:rsidR="00E05820">
        <w:rPr>
          <w:rFonts w:ascii="HG丸ｺﾞｼｯｸM-PRO" w:eastAsia="HG丸ｺﾞｼｯｸM-PRO" w:hAnsi="HG丸ｺﾞｼｯｸM-PRO" w:hint="eastAsia"/>
          <w:sz w:val="24"/>
          <w:szCs w:val="24"/>
        </w:rPr>
        <w:t>4</w:t>
      </w:r>
      <w:r w:rsidR="001027ED" w:rsidRPr="00F746BA">
        <w:rPr>
          <w:rFonts w:ascii="HG丸ｺﾞｼｯｸM-PRO" w:eastAsia="HG丸ｺﾞｼｯｸM-PRO" w:hAnsi="HG丸ｺﾞｼｯｸM-PRO" w:hint="eastAsia"/>
          <w:sz w:val="24"/>
          <w:szCs w:val="24"/>
        </w:rPr>
        <w:t>件</w:t>
      </w:r>
      <w:r w:rsidR="00021A7A" w:rsidRPr="00F746BA">
        <w:rPr>
          <w:rFonts w:ascii="HG丸ｺﾞｼｯｸM-PRO" w:eastAsia="HG丸ｺﾞｼｯｸM-PRO" w:hAnsi="HG丸ｺﾞｼｯｸM-PRO" w:hint="eastAsia"/>
          <w:sz w:val="24"/>
          <w:szCs w:val="24"/>
        </w:rPr>
        <w:t>新規受任</w:t>
      </w:r>
      <w:r w:rsidR="006643A4" w:rsidRPr="00F746BA">
        <w:rPr>
          <w:rFonts w:ascii="HG丸ｺﾞｼｯｸM-PRO" w:eastAsia="HG丸ｺﾞｼｯｸM-PRO" w:hAnsi="HG丸ｺﾞｼｯｸM-PRO" w:hint="eastAsia"/>
          <w:sz w:val="24"/>
          <w:szCs w:val="24"/>
        </w:rPr>
        <w:t>し</w:t>
      </w:r>
      <w:r w:rsidR="00E05820">
        <w:rPr>
          <w:rFonts w:ascii="HG丸ｺﾞｼｯｸM-PRO" w:eastAsia="HG丸ｺﾞｼｯｸM-PRO" w:hAnsi="HG丸ｺﾞｼｯｸM-PRO" w:hint="eastAsia"/>
          <w:sz w:val="24"/>
          <w:szCs w:val="24"/>
        </w:rPr>
        <w:t>、</w:t>
      </w:r>
      <w:r w:rsidR="00294C13" w:rsidRPr="00F746BA">
        <w:rPr>
          <w:rFonts w:ascii="HG丸ｺﾞｼｯｸM-PRO" w:eastAsia="HG丸ｺﾞｼｯｸM-PRO" w:hAnsi="HG丸ｺﾞｼｯｸM-PRO" w:hint="eastAsia"/>
          <w:sz w:val="24"/>
          <w:szCs w:val="24"/>
        </w:rPr>
        <w:t>現</w:t>
      </w:r>
      <w:r w:rsidR="00E5647C" w:rsidRPr="00F746BA">
        <w:rPr>
          <w:rFonts w:ascii="HG丸ｺﾞｼｯｸM-PRO" w:eastAsia="HG丸ｺﾞｼｯｸM-PRO" w:hAnsi="HG丸ｺﾞｼｯｸM-PRO" w:hint="eastAsia"/>
          <w:sz w:val="24"/>
          <w:szCs w:val="24"/>
        </w:rPr>
        <w:t>受任数は</w:t>
      </w:r>
      <w:r w:rsidR="00F93CAB" w:rsidRPr="00F746BA">
        <w:rPr>
          <w:rFonts w:ascii="HG丸ｺﾞｼｯｸM-PRO" w:eastAsia="HG丸ｺﾞｼｯｸM-PRO" w:hAnsi="HG丸ｺﾞｼｯｸM-PRO" w:hint="eastAsia"/>
          <w:sz w:val="24"/>
          <w:szCs w:val="24"/>
        </w:rPr>
        <w:t>6</w:t>
      </w:r>
      <w:r w:rsidR="00E05820">
        <w:rPr>
          <w:rFonts w:ascii="HG丸ｺﾞｼｯｸM-PRO" w:eastAsia="HG丸ｺﾞｼｯｸM-PRO" w:hAnsi="HG丸ｺﾞｼｯｸM-PRO" w:hint="eastAsia"/>
          <w:sz w:val="24"/>
          <w:szCs w:val="24"/>
        </w:rPr>
        <w:t>4</w:t>
      </w:r>
      <w:r w:rsidR="00294C13" w:rsidRPr="00F746BA">
        <w:rPr>
          <w:rFonts w:ascii="HG丸ｺﾞｼｯｸM-PRO" w:eastAsia="HG丸ｺﾞｼｯｸM-PRO" w:hAnsi="HG丸ｺﾞｼｯｸM-PRO" w:hint="eastAsia"/>
          <w:sz w:val="24"/>
          <w:szCs w:val="24"/>
        </w:rPr>
        <w:t>名となった</w:t>
      </w:r>
      <w:r w:rsidR="00E5647C" w:rsidRPr="00F746BA">
        <w:rPr>
          <w:rFonts w:ascii="HG丸ｺﾞｼｯｸM-PRO" w:eastAsia="HG丸ｺﾞｼｯｸM-PRO" w:hAnsi="HG丸ｺﾞｼｯｸM-PRO" w:hint="eastAsia"/>
          <w:sz w:val="24"/>
          <w:szCs w:val="24"/>
        </w:rPr>
        <w:t>。</w:t>
      </w:r>
    </w:p>
    <w:p w14:paraId="2C81BA05" w14:textId="53A4756D" w:rsidR="00021A7A" w:rsidRPr="00F746BA" w:rsidRDefault="00021A7A" w:rsidP="00192474">
      <w:pPr>
        <w:ind w:firstLineChars="100" w:firstLine="240"/>
        <w:rPr>
          <w:rFonts w:ascii="HG丸ｺﾞｼｯｸM-PRO" w:eastAsia="HG丸ｺﾞｼｯｸM-PRO" w:hAnsi="HG丸ｺﾞｼｯｸM-PRO"/>
          <w:sz w:val="24"/>
          <w:szCs w:val="24"/>
        </w:rPr>
      </w:pPr>
      <w:r w:rsidRPr="00F746BA">
        <w:rPr>
          <w:rFonts w:ascii="HG丸ｺﾞｼｯｸM-PRO" w:eastAsia="HG丸ｺﾞｼｯｸM-PRO" w:hAnsi="HG丸ｺﾞｼｯｸM-PRO" w:hint="eastAsia"/>
          <w:sz w:val="24"/>
          <w:szCs w:val="24"/>
        </w:rPr>
        <w:t>※詳細は「７.　法人後見事業者支援事業」を参照。</w:t>
      </w:r>
    </w:p>
    <w:p w14:paraId="390DA286" w14:textId="77777777" w:rsidR="00D07568" w:rsidRDefault="00D07568" w:rsidP="00192474">
      <w:pPr>
        <w:ind w:firstLineChars="100" w:firstLine="240"/>
        <w:rPr>
          <w:rFonts w:ascii="HG丸ｺﾞｼｯｸM-PRO" w:eastAsia="HG丸ｺﾞｼｯｸM-PRO" w:hAnsi="HG丸ｺﾞｼｯｸM-PRO"/>
          <w:sz w:val="24"/>
          <w:szCs w:val="24"/>
        </w:rPr>
      </w:pPr>
    </w:p>
    <w:p w14:paraId="66D629FF" w14:textId="77777777" w:rsidR="006426F8" w:rsidRDefault="006426F8" w:rsidP="00192474">
      <w:pPr>
        <w:ind w:firstLineChars="100" w:firstLine="240"/>
        <w:rPr>
          <w:rFonts w:ascii="HG丸ｺﾞｼｯｸM-PRO" w:eastAsia="HG丸ｺﾞｼｯｸM-PRO" w:hAnsi="HG丸ｺﾞｼｯｸM-PRO"/>
          <w:sz w:val="24"/>
          <w:szCs w:val="24"/>
        </w:rPr>
      </w:pPr>
    </w:p>
    <w:p w14:paraId="02F2B56F" w14:textId="77777777" w:rsidR="006426F8" w:rsidRDefault="006426F8" w:rsidP="00192474">
      <w:pPr>
        <w:ind w:firstLineChars="100" w:firstLine="240"/>
        <w:rPr>
          <w:rFonts w:ascii="HG丸ｺﾞｼｯｸM-PRO" w:eastAsia="HG丸ｺﾞｼｯｸM-PRO" w:hAnsi="HG丸ｺﾞｼｯｸM-PRO"/>
          <w:sz w:val="24"/>
          <w:szCs w:val="24"/>
        </w:rPr>
      </w:pPr>
    </w:p>
    <w:p w14:paraId="5C1A994E" w14:textId="77777777" w:rsidR="00DB5B7F" w:rsidRDefault="00DB5B7F" w:rsidP="00192474">
      <w:pPr>
        <w:ind w:firstLineChars="100" w:firstLine="240"/>
        <w:rPr>
          <w:rFonts w:ascii="HG丸ｺﾞｼｯｸM-PRO" w:eastAsia="HG丸ｺﾞｼｯｸM-PRO" w:hAnsi="HG丸ｺﾞｼｯｸM-PRO"/>
          <w:sz w:val="24"/>
          <w:szCs w:val="24"/>
        </w:rPr>
      </w:pPr>
    </w:p>
    <w:p w14:paraId="5BB77731" w14:textId="77777777" w:rsidR="00535D05" w:rsidRDefault="00535D05" w:rsidP="00192474">
      <w:pPr>
        <w:ind w:firstLineChars="100" w:firstLine="240"/>
        <w:rPr>
          <w:rFonts w:ascii="HG丸ｺﾞｼｯｸM-PRO" w:eastAsia="HG丸ｺﾞｼｯｸM-PRO" w:hAnsi="HG丸ｺﾞｼｯｸM-PRO"/>
          <w:sz w:val="24"/>
          <w:szCs w:val="24"/>
        </w:rPr>
      </w:pPr>
    </w:p>
    <w:p w14:paraId="31D92808" w14:textId="77777777" w:rsidR="00535D05" w:rsidRDefault="00535D05" w:rsidP="00192474">
      <w:pPr>
        <w:ind w:firstLineChars="100" w:firstLine="240"/>
        <w:rPr>
          <w:rFonts w:ascii="HG丸ｺﾞｼｯｸM-PRO" w:eastAsia="HG丸ｺﾞｼｯｸM-PRO" w:hAnsi="HG丸ｺﾞｼｯｸM-PRO"/>
          <w:sz w:val="24"/>
          <w:szCs w:val="24"/>
        </w:rPr>
      </w:pPr>
    </w:p>
    <w:p w14:paraId="72303B3E" w14:textId="721B32C8" w:rsidR="00021A7A" w:rsidRDefault="00021A7A" w:rsidP="00021A7A">
      <w:pPr>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lastRenderedPageBreak/>
        <w:t>（２）成年被後見人等の状況（現受任数：</w:t>
      </w:r>
      <w:r w:rsidR="00B31870" w:rsidRPr="00597255">
        <w:rPr>
          <w:rFonts w:ascii="HG丸ｺﾞｼｯｸM-PRO" w:eastAsia="HG丸ｺﾞｼｯｸM-PRO" w:hAnsi="HG丸ｺﾞｼｯｸM-PRO" w:hint="eastAsia"/>
          <w:sz w:val="24"/>
          <w:szCs w:val="24"/>
        </w:rPr>
        <w:t>6</w:t>
      </w:r>
      <w:r w:rsidR="009270A2">
        <w:rPr>
          <w:rFonts w:ascii="HG丸ｺﾞｼｯｸM-PRO" w:eastAsia="HG丸ｺﾞｼｯｸM-PRO" w:hAnsi="HG丸ｺﾞｼｯｸM-PRO" w:hint="eastAsia"/>
          <w:sz w:val="24"/>
          <w:szCs w:val="24"/>
        </w:rPr>
        <w:t>4</w:t>
      </w:r>
      <w:r w:rsidRPr="00583B4E">
        <w:rPr>
          <w:rFonts w:ascii="HG丸ｺﾞｼｯｸM-PRO" w:eastAsia="HG丸ｺﾞｼｯｸM-PRO" w:hAnsi="HG丸ｺﾞｼｯｸM-PRO" w:hint="eastAsia"/>
          <w:sz w:val="24"/>
          <w:szCs w:val="24"/>
        </w:rPr>
        <w:t>名）</w:t>
      </w:r>
    </w:p>
    <w:p w14:paraId="3F5DB7B4" w14:textId="06E18919" w:rsidR="00021A7A" w:rsidRPr="00583B4E" w:rsidRDefault="000A668A" w:rsidP="00021A7A">
      <w:pPr>
        <w:rPr>
          <w:rFonts w:ascii="HG丸ｺﾞｼｯｸM-PRO" w:eastAsia="HG丸ｺﾞｼｯｸM-PRO" w:hAnsi="HG丸ｺﾞｼｯｸM-PRO"/>
          <w:sz w:val="24"/>
          <w:szCs w:val="24"/>
        </w:rPr>
      </w:pPr>
      <w:r>
        <w:rPr>
          <w:noProof/>
        </w:rPr>
        <w:drawing>
          <wp:anchor distT="0" distB="0" distL="114300" distR="114300" simplePos="0" relativeHeight="251658246" behindDoc="0" locked="0" layoutInCell="1" allowOverlap="1" wp14:anchorId="16C7E7B6" wp14:editId="723BFB08">
            <wp:simplePos x="0" y="0"/>
            <wp:positionH relativeFrom="margin">
              <wp:posOffset>-161925</wp:posOffset>
            </wp:positionH>
            <wp:positionV relativeFrom="paragraph">
              <wp:posOffset>167005</wp:posOffset>
            </wp:positionV>
            <wp:extent cx="3086100" cy="2324100"/>
            <wp:effectExtent l="0" t="0" r="0" b="0"/>
            <wp:wrapNone/>
            <wp:docPr id="1005211590" name="グラフ 1">
              <a:extLst xmlns:a="http://schemas.openxmlformats.org/drawingml/2006/main">
                <a:ext uri="{FF2B5EF4-FFF2-40B4-BE49-F238E27FC236}">
                  <a16:creationId xmlns:a16="http://schemas.microsoft.com/office/drawing/2014/main" id="{09861EEF-4D37-5E8E-7D23-B035DE919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021A7A" w:rsidRPr="00583B4E">
        <w:rPr>
          <w:rFonts w:ascii="HG丸ｺﾞｼｯｸM-PRO" w:eastAsia="HG丸ｺﾞｼｯｸM-PRO" w:hAnsi="HG丸ｺﾞｼｯｸM-PRO" w:hint="eastAsia"/>
          <w:sz w:val="24"/>
          <w:szCs w:val="24"/>
        </w:rPr>
        <w:t xml:space="preserve"> </w:t>
      </w:r>
      <w:r w:rsidR="00021A7A" w:rsidRPr="00583B4E">
        <w:rPr>
          <w:rFonts w:ascii="HG丸ｺﾞｼｯｸM-PRO" w:eastAsia="HG丸ｺﾞｼｯｸM-PRO" w:hAnsi="HG丸ｺﾞｼｯｸM-PRO"/>
          <w:sz w:val="24"/>
          <w:szCs w:val="24"/>
        </w:rPr>
        <w:t>a.</w:t>
      </w:r>
      <w:r w:rsidR="00021A7A" w:rsidRPr="00583B4E">
        <w:rPr>
          <w:rFonts w:ascii="HG丸ｺﾞｼｯｸM-PRO" w:eastAsia="HG丸ｺﾞｼｯｸM-PRO" w:hAnsi="HG丸ｺﾞｼｯｸM-PRO" w:hint="eastAsia"/>
          <w:sz w:val="24"/>
          <w:szCs w:val="24"/>
        </w:rPr>
        <w:t xml:space="preserve">　障害種別</w:t>
      </w:r>
    </w:p>
    <w:p w14:paraId="1E83A8E1" w14:textId="43BC5A68" w:rsidR="0098274E" w:rsidRDefault="008201AE" w:rsidP="00021A7A">
      <w:pPr>
        <w:rPr>
          <w:rFonts w:ascii="HG丸ｺﾞｼｯｸM-PRO" w:eastAsia="HG丸ｺﾞｼｯｸM-PRO" w:hAnsi="HG丸ｺﾞｼｯｸM-PRO"/>
          <w:color w:val="FF0000"/>
          <w:sz w:val="24"/>
          <w:szCs w:val="24"/>
        </w:rPr>
      </w:pPr>
      <w:r>
        <w:rPr>
          <w:noProof/>
        </w:rPr>
        <w:drawing>
          <wp:anchor distT="0" distB="0" distL="114300" distR="114300" simplePos="0" relativeHeight="251658251" behindDoc="0" locked="0" layoutInCell="1" allowOverlap="1" wp14:anchorId="14CB2CBD" wp14:editId="55C9E9A4">
            <wp:simplePos x="0" y="0"/>
            <wp:positionH relativeFrom="margin">
              <wp:posOffset>-276225</wp:posOffset>
            </wp:positionH>
            <wp:positionV relativeFrom="paragraph">
              <wp:posOffset>90805</wp:posOffset>
            </wp:positionV>
            <wp:extent cx="2828925" cy="2352675"/>
            <wp:effectExtent l="0" t="0" r="0" b="0"/>
            <wp:wrapNone/>
            <wp:docPr id="1284791928" name="グラフ 1">
              <a:extLst xmlns:a="http://schemas.openxmlformats.org/drawingml/2006/main">
                <a:ext uri="{FF2B5EF4-FFF2-40B4-BE49-F238E27FC236}">
                  <a16:creationId xmlns:a16="http://schemas.microsoft.com/office/drawing/2014/main" id="{09861EEF-4D37-5E8E-7D23-B035DE919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60F0589F" wp14:editId="4D37A374">
            <wp:simplePos x="0" y="0"/>
            <wp:positionH relativeFrom="margin">
              <wp:posOffset>2464435</wp:posOffset>
            </wp:positionH>
            <wp:positionV relativeFrom="paragraph">
              <wp:posOffset>109855</wp:posOffset>
            </wp:positionV>
            <wp:extent cx="3686175" cy="2314575"/>
            <wp:effectExtent l="0" t="0" r="9525" b="9525"/>
            <wp:wrapNone/>
            <wp:docPr id="1003671467" name="グラフ 1">
              <a:extLst xmlns:a="http://schemas.openxmlformats.org/drawingml/2006/main">
                <a:ext uri="{FF2B5EF4-FFF2-40B4-BE49-F238E27FC236}">
                  <a16:creationId xmlns:a16="http://schemas.microsoft.com/office/drawing/2014/main" id="{177DB69B-213E-8D54-2825-688247A75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EB5348B" w14:textId="77777777" w:rsidR="008201AE" w:rsidRDefault="008201AE" w:rsidP="00021A7A">
      <w:pPr>
        <w:rPr>
          <w:rFonts w:ascii="HG丸ｺﾞｼｯｸM-PRO" w:eastAsia="HG丸ｺﾞｼｯｸM-PRO" w:hAnsi="HG丸ｺﾞｼｯｸM-PRO"/>
          <w:color w:val="FF0000"/>
          <w:sz w:val="24"/>
          <w:szCs w:val="24"/>
        </w:rPr>
      </w:pPr>
    </w:p>
    <w:p w14:paraId="103C3F52" w14:textId="77777777" w:rsidR="008201AE" w:rsidRPr="00583B4E" w:rsidRDefault="008201AE" w:rsidP="00021A7A">
      <w:pPr>
        <w:rPr>
          <w:rFonts w:ascii="HG丸ｺﾞｼｯｸM-PRO" w:eastAsia="HG丸ｺﾞｼｯｸM-PRO" w:hAnsi="HG丸ｺﾞｼｯｸM-PRO"/>
          <w:color w:val="FF0000"/>
          <w:sz w:val="24"/>
          <w:szCs w:val="24"/>
        </w:rPr>
      </w:pPr>
    </w:p>
    <w:p w14:paraId="2F286FBA" w14:textId="43A8B809" w:rsidR="00021A7A" w:rsidRPr="00583B4E" w:rsidRDefault="00021A7A" w:rsidP="00021A7A">
      <w:pPr>
        <w:rPr>
          <w:rFonts w:ascii="HG丸ｺﾞｼｯｸM-PRO" w:eastAsia="HG丸ｺﾞｼｯｸM-PRO" w:hAnsi="HG丸ｺﾞｼｯｸM-PRO"/>
          <w:color w:val="FF0000"/>
          <w:sz w:val="24"/>
          <w:szCs w:val="24"/>
        </w:rPr>
      </w:pPr>
    </w:p>
    <w:p w14:paraId="3D53073D" w14:textId="5A5CB1FB" w:rsidR="00021A7A" w:rsidRPr="00583B4E" w:rsidRDefault="00021A7A" w:rsidP="00021A7A">
      <w:pPr>
        <w:rPr>
          <w:rFonts w:ascii="HG丸ｺﾞｼｯｸM-PRO" w:eastAsia="HG丸ｺﾞｼｯｸM-PRO" w:hAnsi="HG丸ｺﾞｼｯｸM-PRO"/>
          <w:color w:val="FF0000"/>
          <w:sz w:val="24"/>
          <w:szCs w:val="24"/>
        </w:rPr>
      </w:pPr>
    </w:p>
    <w:p w14:paraId="6C4E2776" w14:textId="13FE0003" w:rsidR="000C2956" w:rsidRPr="00583B4E" w:rsidRDefault="000C2956" w:rsidP="00021A7A">
      <w:pPr>
        <w:rPr>
          <w:rFonts w:ascii="HG丸ｺﾞｼｯｸM-PRO" w:eastAsia="HG丸ｺﾞｼｯｸM-PRO" w:hAnsi="HG丸ｺﾞｼｯｸM-PRO"/>
          <w:color w:val="FF0000"/>
          <w:sz w:val="24"/>
          <w:szCs w:val="24"/>
        </w:rPr>
      </w:pPr>
    </w:p>
    <w:p w14:paraId="58C9B11D" w14:textId="0993FFC2" w:rsidR="000C2956" w:rsidRPr="00583B4E" w:rsidRDefault="000C2956" w:rsidP="00021A7A">
      <w:pPr>
        <w:rPr>
          <w:rFonts w:ascii="HG丸ｺﾞｼｯｸM-PRO" w:eastAsia="HG丸ｺﾞｼｯｸM-PRO" w:hAnsi="HG丸ｺﾞｼｯｸM-PRO"/>
          <w:color w:val="FF0000"/>
          <w:sz w:val="24"/>
          <w:szCs w:val="24"/>
        </w:rPr>
      </w:pPr>
    </w:p>
    <w:p w14:paraId="30A5A61B" w14:textId="77777777" w:rsidR="008201AE" w:rsidRDefault="008201AE" w:rsidP="00133476">
      <w:pPr>
        <w:ind w:firstLineChars="2000" w:firstLine="4200"/>
        <w:rPr>
          <w:rFonts w:ascii="ＭＳ Ｐゴシック" w:eastAsia="ＭＳ Ｐゴシック" w:hAnsi="ＭＳ Ｐゴシック"/>
        </w:rPr>
      </w:pPr>
    </w:p>
    <w:p w14:paraId="4D317A39" w14:textId="3DC1033A" w:rsidR="00133476" w:rsidRPr="007C6D1D" w:rsidRDefault="00133476" w:rsidP="00133476">
      <w:pPr>
        <w:ind w:firstLineChars="2000" w:firstLine="4200"/>
        <w:rPr>
          <w:rFonts w:ascii="ＭＳ Ｐゴシック" w:eastAsia="ＭＳ Ｐゴシック" w:hAnsi="ＭＳ Ｐゴシック"/>
        </w:rPr>
      </w:pPr>
      <w:r w:rsidRPr="007C6D1D">
        <w:rPr>
          <w:rFonts w:ascii="ＭＳ Ｐゴシック" w:eastAsia="ＭＳ Ｐゴシック" w:hAnsi="ＭＳ Ｐゴシック" w:hint="eastAsia"/>
        </w:rPr>
        <w:t>※最高裁事務総局家庭局</w:t>
      </w:r>
    </w:p>
    <w:p w14:paraId="7E2AC23B" w14:textId="7E477057" w:rsidR="00133476" w:rsidRDefault="00133476" w:rsidP="00133476">
      <w:pPr>
        <w:ind w:firstLineChars="2000" w:firstLine="4200"/>
        <w:rPr>
          <w:rFonts w:ascii="ＭＳ Ｐゴシック" w:eastAsia="ＭＳ Ｐゴシック" w:hAnsi="ＭＳ Ｐゴシック"/>
        </w:rPr>
      </w:pPr>
      <w:r w:rsidRPr="007C6D1D">
        <w:rPr>
          <w:rFonts w:ascii="ＭＳ Ｐゴシック" w:eastAsia="ＭＳ Ｐゴシック" w:hAnsi="ＭＳ Ｐゴシック" w:hint="eastAsia"/>
        </w:rPr>
        <w:t>「成年後見関係事件の概況（</w:t>
      </w:r>
      <w:r w:rsidRPr="007C6D1D">
        <w:rPr>
          <w:rFonts w:ascii="ＭＳ Ｐゴシック" w:eastAsia="ＭＳ Ｐゴシック" w:hAnsi="ＭＳ Ｐゴシック"/>
        </w:rPr>
        <w:t>R</w:t>
      </w:r>
      <w:r w:rsidR="0098274E">
        <w:rPr>
          <w:rFonts w:ascii="ＭＳ Ｐゴシック" w:eastAsia="ＭＳ Ｐゴシック" w:hAnsi="ＭＳ Ｐゴシック" w:hint="eastAsia"/>
        </w:rPr>
        <w:t>6</w:t>
      </w:r>
      <w:r w:rsidRPr="007C6D1D">
        <w:rPr>
          <w:rFonts w:ascii="ＭＳ Ｐゴシック" w:eastAsia="ＭＳ Ｐゴシック" w:hAnsi="ＭＳ Ｐゴシック" w:hint="eastAsia"/>
        </w:rPr>
        <w:t>.1～</w:t>
      </w:r>
      <w:r w:rsidRPr="007C6D1D">
        <w:rPr>
          <w:rFonts w:ascii="ＭＳ Ｐゴシック" w:eastAsia="ＭＳ Ｐゴシック" w:hAnsi="ＭＳ Ｐゴシック"/>
        </w:rPr>
        <w:t>R</w:t>
      </w:r>
      <w:r w:rsidR="0098274E">
        <w:rPr>
          <w:rFonts w:ascii="ＭＳ Ｐゴシック" w:eastAsia="ＭＳ Ｐゴシック" w:hAnsi="ＭＳ Ｐゴシック" w:hint="eastAsia"/>
        </w:rPr>
        <w:t>6</w:t>
      </w:r>
      <w:r w:rsidRPr="007C6D1D">
        <w:rPr>
          <w:rFonts w:ascii="ＭＳ Ｐゴシック" w:eastAsia="ＭＳ Ｐゴシック" w:hAnsi="ＭＳ Ｐゴシック" w:hint="eastAsia"/>
        </w:rPr>
        <w:t>.12）」より引用</w:t>
      </w:r>
    </w:p>
    <w:p w14:paraId="1523A50B" w14:textId="6BF0EA6C" w:rsidR="0098274E" w:rsidRPr="007C6D1D" w:rsidRDefault="0098274E" w:rsidP="00133476">
      <w:pPr>
        <w:ind w:firstLineChars="2000" w:firstLine="4200"/>
        <w:rPr>
          <w:rFonts w:ascii="ＭＳ Ｐゴシック" w:eastAsia="ＭＳ Ｐゴシック" w:hAnsi="ＭＳ Ｐゴシック"/>
        </w:rPr>
      </w:pPr>
    </w:p>
    <w:p w14:paraId="002268CD" w14:textId="68510634" w:rsidR="008201AE" w:rsidRDefault="008201AE" w:rsidP="00021A7A">
      <w:pPr>
        <w:rPr>
          <w:rFonts w:ascii="HG丸ｺﾞｼｯｸM-PRO" w:eastAsia="HG丸ｺﾞｼｯｸM-PRO" w:hAnsi="HG丸ｺﾞｼｯｸM-PRO"/>
          <w:sz w:val="24"/>
          <w:szCs w:val="24"/>
        </w:rPr>
      </w:pPr>
    </w:p>
    <w:p w14:paraId="14F9C3EB" w14:textId="2E0E5282" w:rsidR="00021A7A" w:rsidRPr="00583B4E" w:rsidRDefault="008201AE" w:rsidP="00021A7A">
      <w:pPr>
        <w:rPr>
          <w:rFonts w:ascii="HG丸ｺﾞｼｯｸM-PRO" w:eastAsia="HG丸ｺﾞｼｯｸM-PRO" w:hAnsi="HG丸ｺﾞｼｯｸM-PRO"/>
          <w:sz w:val="24"/>
          <w:szCs w:val="24"/>
        </w:rPr>
      </w:pPr>
      <w:r>
        <w:rPr>
          <w:noProof/>
        </w:rPr>
        <w:drawing>
          <wp:anchor distT="0" distB="0" distL="114300" distR="114300" simplePos="0" relativeHeight="251658248" behindDoc="0" locked="0" layoutInCell="1" allowOverlap="1" wp14:anchorId="00E3287E" wp14:editId="61315CC6">
            <wp:simplePos x="0" y="0"/>
            <wp:positionH relativeFrom="column">
              <wp:posOffset>2495550</wp:posOffset>
            </wp:positionH>
            <wp:positionV relativeFrom="paragraph">
              <wp:posOffset>167005</wp:posOffset>
            </wp:positionV>
            <wp:extent cx="3714750" cy="2162175"/>
            <wp:effectExtent l="0" t="0" r="0" b="9525"/>
            <wp:wrapNone/>
            <wp:docPr id="1062949085" name="グラフ 1">
              <a:extLst xmlns:a="http://schemas.openxmlformats.org/drawingml/2006/main">
                <a:ext uri="{FF2B5EF4-FFF2-40B4-BE49-F238E27FC236}">
                  <a16:creationId xmlns:a16="http://schemas.microsoft.com/office/drawing/2014/main" id="{745F23B4-F0BE-341C-C4D1-1524CC3936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4567817F" wp14:editId="12D4078E">
            <wp:simplePos x="0" y="0"/>
            <wp:positionH relativeFrom="column">
              <wp:posOffset>-200025</wp:posOffset>
            </wp:positionH>
            <wp:positionV relativeFrom="paragraph">
              <wp:posOffset>147955</wp:posOffset>
            </wp:positionV>
            <wp:extent cx="2905125" cy="2257425"/>
            <wp:effectExtent l="0" t="0" r="0" b="0"/>
            <wp:wrapNone/>
            <wp:docPr id="1226131344" name="グラフ 1">
              <a:extLst xmlns:a="http://schemas.openxmlformats.org/drawingml/2006/main">
                <a:ext uri="{FF2B5EF4-FFF2-40B4-BE49-F238E27FC236}">
                  <a16:creationId xmlns:a16="http://schemas.microsoft.com/office/drawing/2014/main" id="{F89C7E77-3985-9FC9-4439-D70D1A5F5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021A7A" w:rsidRPr="00583B4E">
        <w:rPr>
          <w:rFonts w:ascii="HG丸ｺﾞｼｯｸM-PRO" w:eastAsia="HG丸ｺﾞｼｯｸM-PRO" w:hAnsi="HG丸ｺﾞｼｯｸM-PRO" w:hint="eastAsia"/>
          <w:sz w:val="24"/>
          <w:szCs w:val="24"/>
        </w:rPr>
        <w:t>b</w:t>
      </w:r>
      <w:r w:rsidR="00021A7A" w:rsidRPr="00583B4E">
        <w:rPr>
          <w:rFonts w:ascii="HG丸ｺﾞｼｯｸM-PRO" w:eastAsia="HG丸ｺﾞｼｯｸM-PRO" w:hAnsi="HG丸ｺﾞｼｯｸM-PRO"/>
          <w:sz w:val="24"/>
          <w:szCs w:val="24"/>
        </w:rPr>
        <w:t>.</w:t>
      </w:r>
      <w:r w:rsidR="00021A7A" w:rsidRPr="00583B4E">
        <w:rPr>
          <w:rFonts w:ascii="HG丸ｺﾞｼｯｸM-PRO" w:eastAsia="HG丸ｺﾞｼｯｸM-PRO" w:hAnsi="HG丸ｺﾞｼｯｸM-PRO" w:hint="eastAsia"/>
          <w:sz w:val="24"/>
          <w:szCs w:val="24"/>
        </w:rPr>
        <w:t xml:space="preserve">　類型</w:t>
      </w:r>
    </w:p>
    <w:p w14:paraId="4CDDDD32" w14:textId="126E570D" w:rsidR="00021A7A" w:rsidRPr="00583B4E" w:rsidRDefault="00021A7A" w:rsidP="00021A7A">
      <w:pPr>
        <w:rPr>
          <w:rFonts w:ascii="HG丸ｺﾞｼｯｸM-PRO" w:eastAsia="HG丸ｺﾞｼｯｸM-PRO" w:hAnsi="HG丸ｺﾞｼｯｸM-PRO"/>
          <w:color w:val="FF0000"/>
          <w:sz w:val="24"/>
          <w:szCs w:val="24"/>
        </w:rPr>
      </w:pPr>
    </w:p>
    <w:p w14:paraId="1B63844D" w14:textId="61B06F00" w:rsidR="004F0765" w:rsidRPr="0041101A" w:rsidRDefault="004F0765" w:rsidP="00021A7A">
      <w:pPr>
        <w:rPr>
          <w:rFonts w:ascii="HG丸ｺﾞｼｯｸM-PRO" w:eastAsia="HG丸ｺﾞｼｯｸM-PRO" w:hAnsi="HG丸ｺﾞｼｯｸM-PRO"/>
          <w:color w:val="FF0000"/>
          <w:sz w:val="24"/>
          <w:szCs w:val="24"/>
        </w:rPr>
      </w:pPr>
    </w:p>
    <w:p w14:paraId="5B35D759" w14:textId="77777777" w:rsidR="00344E35" w:rsidRDefault="00344E35" w:rsidP="00021A7A">
      <w:pPr>
        <w:rPr>
          <w:rFonts w:ascii="HG丸ｺﾞｼｯｸM-PRO" w:eastAsia="HG丸ｺﾞｼｯｸM-PRO" w:hAnsi="HG丸ｺﾞｼｯｸM-PRO"/>
          <w:color w:val="FF0000"/>
          <w:sz w:val="24"/>
          <w:szCs w:val="24"/>
        </w:rPr>
      </w:pPr>
    </w:p>
    <w:p w14:paraId="07112AD1" w14:textId="77777777" w:rsidR="000816BC" w:rsidRDefault="000816BC" w:rsidP="00021A7A">
      <w:pPr>
        <w:rPr>
          <w:rFonts w:ascii="HG丸ｺﾞｼｯｸM-PRO" w:eastAsia="HG丸ｺﾞｼｯｸM-PRO" w:hAnsi="HG丸ｺﾞｼｯｸM-PRO"/>
          <w:color w:val="FF0000"/>
          <w:sz w:val="24"/>
          <w:szCs w:val="24"/>
        </w:rPr>
      </w:pPr>
    </w:p>
    <w:p w14:paraId="53BE23E5" w14:textId="77777777" w:rsidR="000816BC" w:rsidRDefault="000816BC" w:rsidP="00021A7A">
      <w:pPr>
        <w:rPr>
          <w:rFonts w:ascii="HG丸ｺﾞｼｯｸM-PRO" w:eastAsia="HG丸ｺﾞｼｯｸM-PRO" w:hAnsi="HG丸ｺﾞｼｯｸM-PRO"/>
          <w:color w:val="FF0000"/>
          <w:sz w:val="24"/>
          <w:szCs w:val="24"/>
        </w:rPr>
      </w:pPr>
    </w:p>
    <w:p w14:paraId="3B81BE3F" w14:textId="79ADC29D" w:rsidR="000816BC" w:rsidRPr="00583B4E" w:rsidRDefault="000816BC" w:rsidP="00021A7A">
      <w:pPr>
        <w:rPr>
          <w:rFonts w:ascii="HG丸ｺﾞｼｯｸM-PRO" w:eastAsia="HG丸ｺﾞｼｯｸM-PRO" w:hAnsi="HG丸ｺﾞｼｯｸM-PRO"/>
          <w:color w:val="FF0000"/>
          <w:sz w:val="24"/>
          <w:szCs w:val="24"/>
        </w:rPr>
      </w:pPr>
    </w:p>
    <w:p w14:paraId="005AEF59" w14:textId="1A0FFD7E" w:rsidR="00021A7A" w:rsidRDefault="008201AE" w:rsidP="00021A7A">
      <w:pPr>
        <w:rPr>
          <w:rFonts w:ascii="HG丸ｺﾞｼｯｸM-PRO" w:eastAsia="HG丸ｺﾞｼｯｸM-PRO" w:hAnsi="HG丸ｺﾞｼｯｸM-PRO"/>
          <w:color w:val="FF0000"/>
          <w:sz w:val="24"/>
          <w:szCs w:val="24"/>
        </w:rPr>
      </w:pPr>
      <w:r w:rsidRPr="00583B4E">
        <w:rPr>
          <w:rFonts w:ascii="HG丸ｺﾞｼｯｸM-PRO" w:eastAsia="HG丸ｺﾞｼｯｸM-PRO" w:hAnsi="HG丸ｺﾞｼｯｸM-PRO"/>
          <w:noProof/>
          <w:color w:val="FF0000"/>
        </w:rPr>
        <mc:AlternateContent>
          <mc:Choice Requires="wps">
            <w:drawing>
              <wp:anchor distT="0" distB="0" distL="114300" distR="114300" simplePos="0" relativeHeight="251658240" behindDoc="0" locked="0" layoutInCell="1" allowOverlap="1" wp14:anchorId="731637AA" wp14:editId="727C995F">
                <wp:simplePos x="0" y="0"/>
                <wp:positionH relativeFrom="margin">
                  <wp:align>right</wp:align>
                </wp:positionH>
                <wp:positionV relativeFrom="paragraph">
                  <wp:posOffset>157480</wp:posOffset>
                </wp:positionV>
                <wp:extent cx="3543300" cy="704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543300" cy="704850"/>
                        </a:xfrm>
                        <a:prstGeom prst="rect">
                          <a:avLst/>
                        </a:prstGeom>
                        <a:noFill/>
                        <a:ln w="6350">
                          <a:noFill/>
                        </a:ln>
                      </wps:spPr>
                      <wps:txbx>
                        <w:txbxContent>
                          <w:p w14:paraId="0FABFE04" w14:textId="77777777" w:rsidR="000C2956" w:rsidRPr="003B391C" w:rsidRDefault="000C2956" w:rsidP="000C2956">
                            <w:pPr>
                              <w:rPr>
                                <w:rFonts w:ascii="ＭＳ Ｐゴシック" w:eastAsia="ＭＳ Ｐゴシック" w:hAnsi="ＭＳ Ｐゴシック"/>
                              </w:rPr>
                            </w:pPr>
                            <w:r w:rsidRPr="003B391C">
                              <w:rPr>
                                <w:rFonts w:ascii="ＭＳ Ｐゴシック" w:eastAsia="ＭＳ Ｐゴシック" w:hAnsi="ＭＳ Ｐゴシック" w:hint="eastAsia"/>
                              </w:rPr>
                              <w:t>※最高裁事務総局家庭局</w:t>
                            </w:r>
                          </w:p>
                          <w:p w14:paraId="543CA3B6" w14:textId="630B5EDB" w:rsidR="000C2956" w:rsidRPr="003B391C" w:rsidRDefault="000C2956" w:rsidP="000C2956">
                            <w:pPr>
                              <w:rPr>
                                <w:rFonts w:ascii="ＭＳ Ｐゴシック" w:eastAsia="ＭＳ Ｐゴシック" w:hAnsi="ＭＳ Ｐゴシック"/>
                              </w:rPr>
                            </w:pPr>
                            <w:r w:rsidRPr="003B391C">
                              <w:rPr>
                                <w:rFonts w:ascii="ＭＳ Ｐゴシック" w:eastAsia="ＭＳ Ｐゴシック" w:hAnsi="ＭＳ Ｐゴシック" w:hint="eastAsia"/>
                              </w:rPr>
                              <w:t>「成年後見関係事件の概況（</w:t>
                            </w:r>
                            <w:r>
                              <w:rPr>
                                <w:rFonts w:ascii="ＭＳ Ｐゴシック" w:eastAsia="ＭＳ Ｐゴシック" w:hAnsi="ＭＳ Ｐゴシック"/>
                              </w:rPr>
                              <w:t>R</w:t>
                            </w:r>
                            <w:r w:rsidR="00AE7821">
                              <w:rPr>
                                <w:rFonts w:ascii="ＭＳ Ｐゴシック" w:eastAsia="ＭＳ Ｐゴシック" w:hAnsi="ＭＳ Ｐゴシック" w:hint="eastAsia"/>
                              </w:rPr>
                              <w:t>6</w:t>
                            </w:r>
                            <w:r w:rsidRPr="003B391C">
                              <w:rPr>
                                <w:rFonts w:ascii="ＭＳ Ｐゴシック" w:eastAsia="ＭＳ Ｐゴシック" w:hAnsi="ＭＳ Ｐゴシック" w:hint="eastAsia"/>
                              </w:rPr>
                              <w:t>.1～</w:t>
                            </w:r>
                            <w:r>
                              <w:rPr>
                                <w:rFonts w:ascii="ＭＳ Ｐゴシック" w:eastAsia="ＭＳ Ｐゴシック" w:hAnsi="ＭＳ Ｐゴシック"/>
                              </w:rPr>
                              <w:t>R</w:t>
                            </w:r>
                            <w:r w:rsidR="00AE7821">
                              <w:rPr>
                                <w:rFonts w:ascii="ＭＳ Ｐゴシック" w:eastAsia="ＭＳ Ｐゴシック" w:hAnsi="ＭＳ Ｐゴシック" w:hint="eastAsia"/>
                              </w:rPr>
                              <w:t>6</w:t>
                            </w:r>
                            <w:r w:rsidRPr="003B391C">
                              <w:rPr>
                                <w:rFonts w:ascii="ＭＳ Ｐゴシック" w:eastAsia="ＭＳ Ｐゴシック" w:hAnsi="ＭＳ Ｐゴシック" w:hint="eastAsia"/>
                              </w:rPr>
                              <w:t>.12）」より引用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637AA" id="テキスト ボックス 25" o:spid="_x0000_s1027" type="#_x0000_t202" style="position:absolute;left:0;text-align:left;margin-left:227.8pt;margin-top:12.4pt;width:279pt;height:55.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" filled="f" stroked="f" strokeweight=".5pt">
                <v:textbox>
                  <w:txbxContent>
                    <w:p w14:paraId="0FABFE04" w14:textId="77777777" w:rsidR="000C2956" w:rsidRPr="003B391C" w:rsidRDefault="000C2956" w:rsidP="000C2956">
                      <w:pPr>
                        <w:rPr>
                          <w:rFonts w:ascii="ＭＳ Ｐゴシック" w:eastAsia="ＭＳ Ｐゴシック" w:hAnsi="ＭＳ Ｐゴシック"/>
                        </w:rPr>
                      </w:pPr>
                      <w:r w:rsidRPr="003B391C">
                        <w:rPr>
                          <w:rFonts w:ascii="ＭＳ Ｐゴシック" w:eastAsia="ＭＳ Ｐゴシック" w:hAnsi="ＭＳ Ｐゴシック" w:hint="eastAsia"/>
                        </w:rPr>
                        <w:t>※最高裁事務総局家庭局</w:t>
                      </w:r>
                    </w:p>
                    <w:p w14:paraId="543CA3B6" w14:textId="630B5EDB" w:rsidR="000C2956" w:rsidRPr="003B391C" w:rsidRDefault="000C2956" w:rsidP="000C2956">
                      <w:pPr>
                        <w:rPr>
                          <w:rFonts w:ascii="ＭＳ Ｐゴシック" w:eastAsia="ＭＳ Ｐゴシック" w:hAnsi="ＭＳ Ｐゴシック"/>
                        </w:rPr>
                      </w:pPr>
                      <w:r w:rsidRPr="003B391C">
                        <w:rPr>
                          <w:rFonts w:ascii="ＭＳ Ｐゴシック" w:eastAsia="ＭＳ Ｐゴシック" w:hAnsi="ＭＳ Ｐゴシック" w:hint="eastAsia"/>
                        </w:rPr>
                        <w:t>「成年後見関係事件の概況（</w:t>
                      </w:r>
                      <w:r>
                        <w:rPr>
                          <w:rFonts w:ascii="ＭＳ Ｐゴシック" w:eastAsia="ＭＳ Ｐゴシック" w:hAnsi="ＭＳ Ｐゴシック"/>
                        </w:rPr>
                        <w:t>R</w:t>
                      </w:r>
                      <w:r w:rsidR="00AE7821">
                        <w:rPr>
                          <w:rFonts w:ascii="ＭＳ Ｐゴシック" w:eastAsia="ＭＳ Ｐゴシック" w:hAnsi="ＭＳ Ｐゴシック" w:hint="eastAsia"/>
                        </w:rPr>
                        <w:t>6</w:t>
                      </w:r>
                      <w:r w:rsidRPr="003B391C">
                        <w:rPr>
                          <w:rFonts w:ascii="ＭＳ Ｐゴシック" w:eastAsia="ＭＳ Ｐゴシック" w:hAnsi="ＭＳ Ｐゴシック" w:hint="eastAsia"/>
                        </w:rPr>
                        <w:t>.1～</w:t>
                      </w:r>
                      <w:r>
                        <w:rPr>
                          <w:rFonts w:ascii="ＭＳ Ｐゴシック" w:eastAsia="ＭＳ Ｐゴシック" w:hAnsi="ＭＳ Ｐゴシック"/>
                        </w:rPr>
                        <w:t>R</w:t>
                      </w:r>
                      <w:r w:rsidR="00AE7821">
                        <w:rPr>
                          <w:rFonts w:ascii="ＭＳ Ｐゴシック" w:eastAsia="ＭＳ Ｐゴシック" w:hAnsi="ＭＳ Ｐゴシック" w:hint="eastAsia"/>
                        </w:rPr>
                        <w:t>6</w:t>
                      </w:r>
                      <w:r w:rsidRPr="003B391C">
                        <w:rPr>
                          <w:rFonts w:ascii="ＭＳ Ｐゴシック" w:eastAsia="ＭＳ Ｐゴシック" w:hAnsi="ＭＳ Ｐゴシック" w:hint="eastAsia"/>
                        </w:rPr>
                        <w:t>.12）」より引用</w:t>
                      </w:r>
                    </w:p>
                  </w:txbxContent>
                </v:textbox>
                <w10:wrap anchorx="margin"/>
              </v:shape>
            </w:pict>
          </mc:Fallback>
        </mc:AlternateContent>
      </w:r>
    </w:p>
    <w:p w14:paraId="2A00D814" w14:textId="44D83E95" w:rsidR="00F971E3" w:rsidRDefault="00F971E3" w:rsidP="00021A7A">
      <w:pPr>
        <w:rPr>
          <w:rFonts w:ascii="HG丸ｺﾞｼｯｸM-PRO" w:eastAsia="HG丸ｺﾞｼｯｸM-PRO" w:hAnsi="HG丸ｺﾞｼｯｸM-PRO"/>
          <w:color w:val="FF0000"/>
          <w:sz w:val="24"/>
          <w:szCs w:val="24"/>
        </w:rPr>
      </w:pPr>
    </w:p>
    <w:p w14:paraId="40F40844" w14:textId="77777777" w:rsidR="008201AE" w:rsidRPr="00583B4E" w:rsidRDefault="008201AE" w:rsidP="00021A7A">
      <w:pPr>
        <w:rPr>
          <w:rFonts w:ascii="HG丸ｺﾞｼｯｸM-PRO" w:eastAsia="HG丸ｺﾞｼｯｸM-PRO" w:hAnsi="HG丸ｺﾞｼｯｸM-PRO"/>
          <w:color w:val="FF0000"/>
          <w:sz w:val="24"/>
          <w:szCs w:val="24"/>
        </w:rPr>
      </w:pPr>
    </w:p>
    <w:p w14:paraId="39A226E1" w14:textId="18DA93A2" w:rsidR="00021A7A" w:rsidRPr="00583B4E" w:rsidRDefault="00021A7A" w:rsidP="007F676A">
      <w:pPr>
        <w:ind w:leftChars="1600" w:left="3600" w:hangingChars="100" w:hanging="240"/>
        <w:rPr>
          <w:rFonts w:ascii="HG丸ｺﾞｼｯｸM-PRO" w:eastAsia="HG丸ｺﾞｼｯｸM-PRO" w:hAnsi="HG丸ｺﾞｼｯｸM-PRO"/>
          <w:color w:val="FF0000"/>
          <w:sz w:val="24"/>
          <w:szCs w:val="24"/>
        </w:rPr>
      </w:pPr>
      <w:r w:rsidRPr="00583B4E">
        <w:rPr>
          <w:rFonts w:ascii="HG丸ｺﾞｼｯｸM-PRO" w:eastAsia="HG丸ｺﾞｼｯｸM-PRO" w:hAnsi="HG丸ｺﾞｼｯｸM-PRO" w:hint="eastAsia"/>
          <w:color w:val="FF0000"/>
          <w:sz w:val="24"/>
          <w:szCs w:val="24"/>
        </w:rPr>
        <w:t xml:space="preserve">　　　　　　　　　　　　　　　　　　　　　　　　　　　　　　　　　　　　　　　　　　　　　　　　</w:t>
      </w:r>
    </w:p>
    <w:p w14:paraId="36B20544" w14:textId="452ABEF5" w:rsidR="00021A7A" w:rsidRPr="00583B4E" w:rsidRDefault="00021A7A" w:rsidP="00021A7A">
      <w:pPr>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c</w:t>
      </w:r>
      <w:r w:rsidRPr="00583B4E">
        <w:rPr>
          <w:rFonts w:ascii="HG丸ｺﾞｼｯｸM-PRO" w:eastAsia="HG丸ｺﾞｼｯｸM-PRO" w:hAnsi="HG丸ｺﾞｼｯｸM-PRO"/>
          <w:sz w:val="24"/>
          <w:szCs w:val="24"/>
        </w:rPr>
        <w:t xml:space="preserve">. </w:t>
      </w:r>
      <w:r w:rsidRPr="00583B4E">
        <w:rPr>
          <w:rFonts w:ascii="HG丸ｺﾞｼｯｸM-PRO" w:eastAsia="HG丸ｺﾞｼｯｸM-PRO" w:hAnsi="HG丸ｺﾞｼｯｸM-PRO" w:hint="eastAsia"/>
          <w:sz w:val="24"/>
          <w:szCs w:val="24"/>
        </w:rPr>
        <w:t xml:space="preserve">居所　</w:t>
      </w:r>
      <w:r w:rsidR="00AA6337" w:rsidRPr="00583B4E">
        <w:rPr>
          <w:rFonts w:ascii="HG丸ｺﾞｼｯｸM-PRO" w:eastAsia="HG丸ｺﾞｼｯｸM-PRO" w:hAnsi="HG丸ｺﾞｼｯｸM-PRO" w:hint="eastAsia"/>
          <w:sz w:val="24"/>
          <w:szCs w:val="24"/>
        </w:rPr>
        <w:t xml:space="preserve">　　　　　　　　</w:t>
      </w:r>
      <w:r w:rsidRPr="00583B4E">
        <w:rPr>
          <w:rFonts w:ascii="HG丸ｺﾞｼｯｸM-PRO" w:eastAsia="HG丸ｺﾞｼｯｸM-PRO" w:hAnsi="HG丸ｺﾞｼｯｸM-PRO" w:hint="eastAsia"/>
          <w:sz w:val="24"/>
          <w:szCs w:val="24"/>
        </w:rPr>
        <w:t xml:space="preserve">　　</w:t>
      </w:r>
      <w:r w:rsidR="00AA6337" w:rsidRPr="00583B4E">
        <w:rPr>
          <w:rFonts w:ascii="HG丸ｺﾞｼｯｸM-PRO" w:eastAsia="HG丸ｺﾞｼｯｸM-PRO" w:hAnsi="HG丸ｺﾞｼｯｸM-PRO" w:hint="eastAsia"/>
          <w:sz w:val="24"/>
          <w:szCs w:val="24"/>
        </w:rPr>
        <w:t xml:space="preserve">　　</w:t>
      </w:r>
      <w:r w:rsidRPr="00583B4E">
        <w:rPr>
          <w:rFonts w:ascii="HG丸ｺﾞｼｯｸM-PRO" w:eastAsia="HG丸ｺﾞｼｯｸM-PRO" w:hAnsi="HG丸ｺﾞｼｯｸM-PRO" w:hint="eastAsia"/>
          <w:sz w:val="24"/>
          <w:szCs w:val="24"/>
        </w:rPr>
        <w:t xml:space="preserve">　</w:t>
      </w:r>
      <w:r w:rsidR="00811173">
        <w:rPr>
          <w:rFonts w:ascii="HG丸ｺﾞｼｯｸM-PRO" w:eastAsia="HG丸ｺﾞｼｯｸM-PRO" w:hAnsi="HG丸ｺﾞｼｯｸM-PRO" w:hint="eastAsia"/>
          <w:sz w:val="24"/>
          <w:szCs w:val="24"/>
        </w:rPr>
        <w:t>d</w:t>
      </w:r>
      <w:r w:rsidRPr="00583B4E">
        <w:rPr>
          <w:rFonts w:ascii="HG丸ｺﾞｼｯｸM-PRO" w:eastAsia="HG丸ｺﾞｼｯｸM-PRO" w:hAnsi="HG丸ｺﾞｼｯｸM-PRO" w:hint="eastAsia"/>
          <w:sz w:val="24"/>
          <w:szCs w:val="24"/>
        </w:rPr>
        <w:t>. 年齢構成</w:t>
      </w:r>
    </w:p>
    <w:p w14:paraId="6680DB51" w14:textId="6BC1A859" w:rsidR="00021A7A" w:rsidRPr="00752156" w:rsidRDefault="008201AE" w:rsidP="00021A7A">
      <w:pPr>
        <w:rPr>
          <w:rFonts w:ascii="HG丸ｺﾞｼｯｸM-PRO" w:eastAsia="HG丸ｺﾞｼｯｸM-PRO" w:hAnsi="HG丸ｺﾞｼｯｸM-PRO"/>
          <w:color w:val="FF0000"/>
          <w:sz w:val="24"/>
          <w:szCs w:val="24"/>
        </w:rPr>
      </w:pPr>
      <w:r>
        <w:rPr>
          <w:noProof/>
        </w:rPr>
        <w:drawing>
          <wp:anchor distT="0" distB="0" distL="114300" distR="114300" simplePos="0" relativeHeight="251658249" behindDoc="0" locked="0" layoutInCell="1" allowOverlap="1" wp14:anchorId="34132D57" wp14:editId="13865922">
            <wp:simplePos x="0" y="0"/>
            <wp:positionH relativeFrom="margin">
              <wp:posOffset>-247650</wp:posOffset>
            </wp:positionH>
            <wp:positionV relativeFrom="paragraph">
              <wp:posOffset>100330</wp:posOffset>
            </wp:positionV>
            <wp:extent cx="3495675" cy="2400300"/>
            <wp:effectExtent l="0" t="0" r="0" b="0"/>
            <wp:wrapNone/>
            <wp:docPr id="1578789737" name="グラフ 1">
              <a:extLst xmlns:a="http://schemas.openxmlformats.org/drawingml/2006/main">
                <a:ext uri="{FF2B5EF4-FFF2-40B4-BE49-F238E27FC236}">
                  <a16:creationId xmlns:a16="http://schemas.microsoft.com/office/drawing/2014/main" id="{9FE96D1A-9625-4C89-7793-28B7C44E1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3465B6E2" wp14:editId="2E26828B">
            <wp:simplePos x="0" y="0"/>
            <wp:positionH relativeFrom="margin">
              <wp:posOffset>2521585</wp:posOffset>
            </wp:positionH>
            <wp:positionV relativeFrom="paragraph">
              <wp:posOffset>61595</wp:posOffset>
            </wp:positionV>
            <wp:extent cx="3648075" cy="2257425"/>
            <wp:effectExtent l="0" t="0" r="0" b="0"/>
            <wp:wrapNone/>
            <wp:docPr id="1985384310" name="グラフ 1">
              <a:extLst xmlns:a="http://schemas.openxmlformats.org/drawingml/2006/main">
                <a:ext uri="{FF2B5EF4-FFF2-40B4-BE49-F238E27FC236}">
                  <a16:creationId xmlns:a16="http://schemas.microsoft.com/office/drawing/2014/main" id="{ECE73E02-E23A-7F62-44A0-FCCC93E68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86A958E" w14:textId="43B66063" w:rsidR="00021A7A" w:rsidRPr="00583B4E" w:rsidRDefault="00021A7A" w:rsidP="00021A7A">
      <w:pPr>
        <w:rPr>
          <w:rFonts w:ascii="HG丸ｺﾞｼｯｸM-PRO" w:eastAsia="HG丸ｺﾞｼｯｸM-PRO" w:hAnsi="HG丸ｺﾞｼｯｸM-PRO"/>
          <w:color w:val="FF0000"/>
          <w:sz w:val="24"/>
          <w:szCs w:val="24"/>
        </w:rPr>
      </w:pPr>
      <w:r w:rsidRPr="00583B4E">
        <w:rPr>
          <w:rFonts w:ascii="HG丸ｺﾞｼｯｸM-PRO" w:eastAsia="HG丸ｺﾞｼｯｸM-PRO" w:hAnsi="HG丸ｺﾞｼｯｸM-PRO" w:hint="eastAsia"/>
          <w:b/>
          <w:color w:val="FF0000"/>
          <w:sz w:val="24"/>
          <w:szCs w:val="24"/>
        </w:rPr>
        <w:t xml:space="preserve">　　　　　　　　　　　　　　　　　　　　　　　　　　　　　　　　　　　　　　　　</w:t>
      </w:r>
      <w:r w:rsidRPr="00583B4E">
        <w:rPr>
          <w:rFonts w:ascii="HG丸ｺﾞｼｯｸM-PRO" w:eastAsia="HG丸ｺﾞｼｯｸM-PRO" w:hAnsi="HG丸ｺﾞｼｯｸM-PRO" w:hint="eastAsia"/>
          <w:color w:val="FF0000"/>
          <w:sz w:val="24"/>
          <w:szCs w:val="24"/>
        </w:rPr>
        <w:t xml:space="preserve">　　　　　　　　　　　　　　　　　　　　　　　　　　　　　　　　　　　　　　　　</w:t>
      </w:r>
    </w:p>
    <w:p w14:paraId="2BF84E57" w14:textId="777BC34E" w:rsidR="00021A7A" w:rsidRPr="00583B4E" w:rsidRDefault="00021A7A" w:rsidP="00021A7A">
      <w:pPr>
        <w:rPr>
          <w:rFonts w:ascii="HG丸ｺﾞｼｯｸM-PRO" w:eastAsia="HG丸ｺﾞｼｯｸM-PRO" w:hAnsi="HG丸ｺﾞｼｯｸM-PRO"/>
          <w:color w:val="FF0000"/>
          <w:sz w:val="24"/>
          <w:szCs w:val="24"/>
        </w:rPr>
      </w:pPr>
    </w:p>
    <w:p w14:paraId="6FE22CB4" w14:textId="2CCAFBE5" w:rsidR="00021A7A" w:rsidRPr="00583B4E" w:rsidRDefault="00021A7A" w:rsidP="00021A7A">
      <w:pPr>
        <w:rPr>
          <w:rFonts w:ascii="HG丸ｺﾞｼｯｸM-PRO" w:eastAsia="HG丸ｺﾞｼｯｸM-PRO" w:hAnsi="HG丸ｺﾞｼｯｸM-PRO"/>
          <w:color w:val="FF0000"/>
          <w:sz w:val="24"/>
          <w:szCs w:val="24"/>
        </w:rPr>
      </w:pPr>
    </w:p>
    <w:p w14:paraId="52D9F212" w14:textId="6E74B6EE" w:rsidR="00021A7A" w:rsidRPr="00811173" w:rsidRDefault="00021A7A" w:rsidP="00021A7A">
      <w:pPr>
        <w:rPr>
          <w:rFonts w:ascii="HG丸ｺﾞｼｯｸM-PRO" w:eastAsia="HG丸ｺﾞｼｯｸM-PRO" w:hAnsi="HG丸ｺﾞｼｯｸM-PRO"/>
          <w:color w:val="FF0000"/>
          <w:sz w:val="24"/>
          <w:szCs w:val="24"/>
        </w:rPr>
      </w:pPr>
    </w:p>
    <w:p w14:paraId="0E287FF9" w14:textId="135E998C" w:rsidR="00021A7A" w:rsidRPr="00583B4E" w:rsidRDefault="00021A7A" w:rsidP="00021A7A">
      <w:pPr>
        <w:rPr>
          <w:rFonts w:ascii="HG丸ｺﾞｼｯｸM-PRO" w:eastAsia="HG丸ｺﾞｼｯｸM-PRO" w:hAnsi="HG丸ｺﾞｼｯｸM-PRO"/>
          <w:color w:val="FF0000"/>
          <w:sz w:val="24"/>
          <w:szCs w:val="24"/>
        </w:rPr>
      </w:pPr>
    </w:p>
    <w:p w14:paraId="42C2285B" w14:textId="1B18C340" w:rsidR="00021A7A" w:rsidRPr="00583B4E" w:rsidRDefault="00021A7A" w:rsidP="00021A7A">
      <w:pPr>
        <w:rPr>
          <w:rFonts w:ascii="HG丸ｺﾞｼｯｸM-PRO" w:eastAsia="HG丸ｺﾞｼｯｸM-PRO" w:hAnsi="HG丸ｺﾞｼｯｸM-PRO"/>
          <w:color w:val="FF0000"/>
          <w:sz w:val="24"/>
          <w:szCs w:val="24"/>
        </w:rPr>
      </w:pPr>
    </w:p>
    <w:p w14:paraId="2D930E0A" w14:textId="48EB0D21" w:rsidR="00021A7A" w:rsidRDefault="00021A7A" w:rsidP="00021A7A">
      <w:pPr>
        <w:rPr>
          <w:rFonts w:ascii="HG丸ｺﾞｼｯｸM-PRO" w:eastAsia="HG丸ｺﾞｼｯｸM-PRO" w:hAnsi="HG丸ｺﾞｼｯｸM-PRO"/>
          <w:color w:val="FF0000"/>
          <w:sz w:val="24"/>
          <w:szCs w:val="24"/>
        </w:rPr>
      </w:pPr>
    </w:p>
    <w:p w14:paraId="5D42CC39" w14:textId="77777777" w:rsidR="00BD46ED" w:rsidRPr="00811173" w:rsidRDefault="00BD46ED" w:rsidP="00021A7A">
      <w:pPr>
        <w:rPr>
          <w:rFonts w:ascii="HG丸ｺﾞｼｯｸM-PRO" w:eastAsia="HG丸ｺﾞｼｯｸM-PRO" w:hAnsi="HG丸ｺﾞｼｯｸM-PRO"/>
          <w:color w:val="FF0000"/>
          <w:sz w:val="24"/>
          <w:szCs w:val="24"/>
        </w:rPr>
      </w:pPr>
    </w:p>
    <w:p w14:paraId="7D8E6D72" w14:textId="5E54F9B8" w:rsidR="00021A7A" w:rsidRDefault="00021A7A" w:rsidP="00021A7A">
      <w:pPr>
        <w:rPr>
          <w:rFonts w:ascii="HG丸ｺﾞｼｯｸM-PRO" w:eastAsia="HG丸ｺﾞｼｯｸM-PRO" w:hAnsi="HG丸ｺﾞｼｯｸM-PRO"/>
          <w:color w:val="FF0000"/>
          <w:sz w:val="24"/>
          <w:szCs w:val="24"/>
        </w:rPr>
      </w:pPr>
    </w:p>
    <w:p w14:paraId="6828392E" w14:textId="77777777" w:rsidR="008201AE" w:rsidRDefault="008201AE" w:rsidP="00021A7A">
      <w:pPr>
        <w:rPr>
          <w:rFonts w:ascii="HG丸ｺﾞｼｯｸM-PRO" w:eastAsia="HG丸ｺﾞｼｯｸM-PRO" w:hAnsi="HG丸ｺﾞｼｯｸM-PRO"/>
          <w:color w:val="FF0000"/>
          <w:sz w:val="24"/>
          <w:szCs w:val="24"/>
        </w:rPr>
      </w:pPr>
    </w:p>
    <w:p w14:paraId="7A7EF9E5" w14:textId="41524819" w:rsidR="00F971E3" w:rsidRDefault="002E32DB" w:rsidP="001065D7">
      <w:pPr>
        <w:rPr>
          <w:rFonts w:ascii="HG丸ｺﾞｼｯｸM-PRO" w:eastAsia="HG丸ｺﾞｼｯｸM-PRO" w:hAnsi="HG丸ｺﾞｼｯｸM-PRO"/>
          <w:sz w:val="24"/>
          <w:szCs w:val="24"/>
        </w:rPr>
      </w:pPr>
      <w:r w:rsidRPr="00986679">
        <w:rPr>
          <w:rFonts w:ascii="HG丸ｺﾞｼｯｸM-PRO" w:eastAsia="HG丸ｺﾞｼｯｸM-PRO" w:hAnsi="HG丸ｺﾞｼｯｸM-PRO" w:hint="eastAsia"/>
          <w:sz w:val="24"/>
          <w:szCs w:val="24"/>
        </w:rPr>
        <w:t>「居所」について</w:t>
      </w:r>
      <w:r w:rsidR="00F971E3">
        <w:rPr>
          <w:rFonts w:ascii="HG丸ｺﾞｼｯｸM-PRO" w:eastAsia="HG丸ｺﾞｼｯｸM-PRO" w:hAnsi="HG丸ｺﾞｼｯｸM-PRO" w:hint="eastAsia"/>
          <w:sz w:val="24"/>
          <w:szCs w:val="24"/>
        </w:rPr>
        <w:t>、これまで長期入院をしている方は</w:t>
      </w:r>
      <w:r w:rsidR="00820016">
        <w:rPr>
          <w:rFonts w:ascii="HG丸ｺﾞｼｯｸM-PRO" w:eastAsia="HG丸ｺﾞｼｯｸM-PRO" w:hAnsi="HG丸ｺﾞｼｯｸM-PRO" w:hint="eastAsia"/>
          <w:sz w:val="24"/>
          <w:szCs w:val="24"/>
        </w:rPr>
        <w:t>「精神科</w:t>
      </w:r>
      <w:r w:rsidR="00F971E3">
        <w:rPr>
          <w:rFonts w:ascii="HG丸ｺﾞｼｯｸM-PRO" w:eastAsia="HG丸ｺﾞｼｯｸM-PRO" w:hAnsi="HG丸ｺﾞｼｯｸM-PRO" w:hint="eastAsia"/>
          <w:sz w:val="24"/>
          <w:szCs w:val="24"/>
        </w:rPr>
        <w:t>病院」</w:t>
      </w:r>
      <w:r w:rsidR="00820016">
        <w:rPr>
          <w:rFonts w:ascii="HG丸ｺﾞｼｯｸM-PRO" w:eastAsia="HG丸ｺﾞｼｯｸM-PRO" w:hAnsi="HG丸ｺﾞｼｯｸM-PRO" w:hint="eastAsia"/>
          <w:sz w:val="24"/>
          <w:szCs w:val="24"/>
        </w:rPr>
        <w:t>のみだったが、新たに「療養型病院」を利用する方が数名いるため、新たに項目を追加した。</w:t>
      </w:r>
    </w:p>
    <w:p w14:paraId="7040E853" w14:textId="07592EB6" w:rsidR="00CF3AD4" w:rsidRDefault="00BE6046" w:rsidP="001065D7">
      <w:pPr>
        <w:rPr>
          <w:rFonts w:ascii="HG丸ｺﾞｼｯｸM-PRO" w:eastAsia="HG丸ｺﾞｼｯｸM-PRO" w:hAnsi="HG丸ｺﾞｼｯｸM-PRO"/>
          <w:sz w:val="24"/>
          <w:szCs w:val="24"/>
        </w:rPr>
      </w:pPr>
      <w:r w:rsidRPr="00986679">
        <w:rPr>
          <w:rFonts w:ascii="HG丸ｺﾞｼｯｸM-PRO" w:eastAsia="HG丸ｺﾞｼｯｸM-PRO" w:hAnsi="HG丸ｺﾞｼｯｸM-PRO" w:hint="eastAsia"/>
          <w:sz w:val="24"/>
          <w:szCs w:val="24"/>
        </w:rPr>
        <w:t>データについては、</w:t>
      </w:r>
      <w:r w:rsidR="006074F5">
        <w:rPr>
          <w:rFonts w:ascii="HG丸ｺﾞｼｯｸM-PRO" w:eastAsia="HG丸ｺﾞｼｯｸM-PRO" w:hAnsi="HG丸ｺﾞｼｯｸM-PRO" w:hint="eastAsia"/>
          <w:sz w:val="24"/>
          <w:szCs w:val="24"/>
        </w:rPr>
        <w:t>例年と比較して</w:t>
      </w:r>
      <w:r w:rsidRPr="00986679">
        <w:rPr>
          <w:rFonts w:ascii="HG丸ｺﾞｼｯｸM-PRO" w:eastAsia="HG丸ｺﾞｼｯｸM-PRO" w:hAnsi="HG丸ｺﾞｼｯｸM-PRO" w:hint="eastAsia"/>
          <w:sz w:val="24"/>
          <w:szCs w:val="24"/>
        </w:rPr>
        <w:t>大き</w:t>
      </w:r>
      <w:r w:rsidR="008B1391">
        <w:rPr>
          <w:rFonts w:ascii="HG丸ｺﾞｼｯｸM-PRO" w:eastAsia="HG丸ｺﾞｼｯｸM-PRO" w:hAnsi="HG丸ｺﾞｼｯｸM-PRO" w:hint="eastAsia"/>
          <w:sz w:val="24"/>
          <w:szCs w:val="24"/>
        </w:rPr>
        <w:t>な変化</w:t>
      </w:r>
      <w:r w:rsidR="008201AE">
        <w:rPr>
          <w:rFonts w:ascii="HG丸ｺﾞｼｯｸM-PRO" w:eastAsia="HG丸ｺﾞｼｯｸM-PRO" w:hAnsi="HG丸ｺﾞｼｯｸM-PRO" w:hint="eastAsia"/>
          <w:sz w:val="24"/>
          <w:szCs w:val="24"/>
        </w:rPr>
        <w:t>はみられなかった</w:t>
      </w:r>
      <w:r w:rsidR="0018027F">
        <w:rPr>
          <w:rFonts w:ascii="HG丸ｺﾞｼｯｸM-PRO" w:eastAsia="HG丸ｺﾞｼｯｸM-PRO" w:hAnsi="HG丸ｺﾞｼｯｸM-PRO" w:hint="eastAsia"/>
          <w:sz w:val="24"/>
          <w:szCs w:val="24"/>
        </w:rPr>
        <w:t>。</w:t>
      </w:r>
    </w:p>
    <w:p w14:paraId="051DB01E" w14:textId="00D82A41" w:rsidR="00D469D2" w:rsidRDefault="00AA6337" w:rsidP="00D469D2">
      <w:pPr>
        <w:rPr>
          <w:rFonts w:ascii="HG丸ｺﾞｼｯｸM-PRO" w:eastAsia="HG丸ｺﾞｼｯｸM-PRO" w:hAnsi="HG丸ｺﾞｼｯｸM-PRO"/>
          <w:b/>
          <w:sz w:val="24"/>
          <w:szCs w:val="24"/>
        </w:rPr>
      </w:pPr>
      <w:r w:rsidRPr="00583B4E">
        <w:rPr>
          <w:rFonts w:ascii="HG丸ｺﾞｼｯｸM-PRO" w:eastAsia="HG丸ｺﾞｼｯｸM-PRO" w:hAnsi="HG丸ｺﾞｼｯｸM-PRO" w:hint="eastAsia"/>
          <w:b/>
          <w:sz w:val="24"/>
          <w:szCs w:val="24"/>
        </w:rPr>
        <w:lastRenderedPageBreak/>
        <w:t>６</w:t>
      </w:r>
      <w:r w:rsidR="00D469D2" w:rsidRPr="00583B4E">
        <w:rPr>
          <w:rFonts w:ascii="HG丸ｺﾞｼｯｸM-PRO" w:eastAsia="HG丸ｺﾞｼｯｸM-PRO" w:hAnsi="HG丸ｺﾞｼｯｸM-PRO" w:hint="eastAsia"/>
          <w:b/>
          <w:sz w:val="24"/>
          <w:szCs w:val="24"/>
        </w:rPr>
        <w:t xml:space="preserve">　受任者の対応状況</w:t>
      </w:r>
      <w:r w:rsidR="00917584" w:rsidRPr="00583B4E">
        <w:rPr>
          <w:rFonts w:ascii="HG丸ｺﾞｼｯｸM-PRO" w:eastAsia="HG丸ｺﾞｼｯｸM-PRO" w:hAnsi="HG丸ｺﾞｼｯｸM-PRO" w:hint="eastAsia"/>
          <w:b/>
          <w:sz w:val="24"/>
          <w:szCs w:val="24"/>
        </w:rPr>
        <w:t xml:space="preserve">　</w:t>
      </w:r>
    </w:p>
    <w:p w14:paraId="5EFA1B08" w14:textId="72F24F6B" w:rsidR="00D469D2" w:rsidRPr="006D7B7C" w:rsidRDefault="00276CC1" w:rsidP="00D469D2">
      <w:pPr>
        <w:rPr>
          <w:rFonts w:ascii="HG丸ｺﾞｼｯｸM-PRO" w:eastAsia="HG丸ｺﾞｼｯｸM-PRO" w:hAnsi="HG丸ｺﾞｼｯｸM-PRO"/>
          <w:color w:val="FF0000"/>
          <w:sz w:val="24"/>
          <w:szCs w:val="24"/>
        </w:rPr>
      </w:pPr>
      <w:r w:rsidRPr="00583B4E">
        <w:rPr>
          <w:rFonts w:ascii="HG丸ｺﾞｼｯｸM-PRO" w:eastAsia="HG丸ｺﾞｼｯｸM-PRO" w:hAnsi="HG丸ｺﾞｼｯｸM-PRO" w:hint="eastAsia"/>
          <w:sz w:val="24"/>
          <w:szCs w:val="24"/>
        </w:rPr>
        <w:t>（１）</w:t>
      </w:r>
      <w:r w:rsidR="00D469D2" w:rsidRPr="00583B4E">
        <w:rPr>
          <w:rFonts w:ascii="HG丸ｺﾞｼｯｸM-PRO" w:eastAsia="HG丸ｺﾞｼｯｸM-PRO" w:hAnsi="HG丸ｺﾞｼｯｸM-PRO" w:hint="eastAsia"/>
          <w:sz w:val="24"/>
          <w:szCs w:val="24"/>
        </w:rPr>
        <w:t>ケース特記</w:t>
      </w:r>
      <w:r w:rsidR="00200BE0" w:rsidRPr="00583B4E">
        <w:rPr>
          <w:rFonts w:ascii="HG丸ｺﾞｼｯｸM-PRO" w:eastAsia="HG丸ｺﾞｼｯｸM-PRO" w:hAnsi="HG丸ｺﾞｼｯｸM-PRO" w:hint="eastAsia"/>
          <w:sz w:val="24"/>
          <w:szCs w:val="24"/>
        </w:rPr>
        <w:t xml:space="preserve">　</w:t>
      </w:r>
    </w:p>
    <w:p w14:paraId="1C948196" w14:textId="77777777" w:rsidR="00F91814" w:rsidRDefault="0080558B" w:rsidP="00F91814">
      <w:pPr>
        <w:ind w:firstLineChars="100" w:firstLine="240"/>
        <w:rPr>
          <w:rFonts w:ascii="HG丸ｺﾞｼｯｸM-PRO" w:eastAsia="HG丸ｺﾞｼｯｸM-PRO" w:hAnsi="HG丸ｺﾞｼｯｸM-PRO"/>
          <w:sz w:val="24"/>
          <w:szCs w:val="24"/>
        </w:rPr>
      </w:pPr>
      <w:r w:rsidRPr="00986679">
        <w:rPr>
          <w:rFonts w:ascii="HG丸ｺﾞｼｯｸM-PRO" w:eastAsia="HG丸ｺﾞｼｯｸM-PRO" w:hAnsi="HG丸ｺﾞｼｯｸM-PRO" w:hint="eastAsia"/>
          <w:sz w:val="24"/>
          <w:szCs w:val="24"/>
        </w:rPr>
        <w:t>入院手続き</w:t>
      </w:r>
      <w:r w:rsidR="00B2403D">
        <w:rPr>
          <w:rFonts w:ascii="HG丸ｺﾞｼｯｸM-PRO" w:eastAsia="HG丸ｺﾞｼｯｸM-PRO" w:hAnsi="HG丸ｺﾞｼｯｸM-PRO" w:hint="eastAsia"/>
          <w:sz w:val="24"/>
          <w:szCs w:val="24"/>
        </w:rPr>
        <w:t>6</w:t>
      </w:r>
      <w:r w:rsidRPr="00986679">
        <w:rPr>
          <w:rFonts w:ascii="HG丸ｺﾞｼｯｸM-PRO" w:eastAsia="HG丸ｺﾞｼｯｸM-PRO" w:hAnsi="HG丸ｺﾞｼｯｸM-PRO" w:hint="eastAsia"/>
          <w:sz w:val="24"/>
          <w:szCs w:val="24"/>
        </w:rPr>
        <w:t>件、相続</w:t>
      </w:r>
      <w:r w:rsidR="000E4C09">
        <w:rPr>
          <w:rFonts w:ascii="HG丸ｺﾞｼｯｸM-PRO" w:eastAsia="HG丸ｺﾞｼｯｸM-PRO" w:hAnsi="HG丸ｺﾞｼｯｸM-PRO" w:hint="eastAsia"/>
          <w:sz w:val="24"/>
          <w:szCs w:val="24"/>
        </w:rPr>
        <w:t>10</w:t>
      </w:r>
      <w:r w:rsidRPr="00986679">
        <w:rPr>
          <w:rFonts w:ascii="HG丸ｺﾞｼｯｸM-PRO" w:eastAsia="HG丸ｺﾞｼｯｸM-PRO" w:hAnsi="HG丸ｺﾞｼｯｸM-PRO" w:hint="eastAsia"/>
          <w:sz w:val="24"/>
          <w:szCs w:val="24"/>
        </w:rPr>
        <w:t>件</w:t>
      </w:r>
      <w:r w:rsidR="006643A4" w:rsidRPr="00986679">
        <w:rPr>
          <w:rFonts w:ascii="HG丸ｺﾞｼｯｸM-PRO" w:eastAsia="HG丸ｺﾞｼｯｸM-PRO" w:hAnsi="HG丸ｺﾞｼｯｸM-PRO" w:hint="eastAsia"/>
          <w:sz w:val="24"/>
          <w:szCs w:val="24"/>
        </w:rPr>
        <w:t>を行った。</w:t>
      </w:r>
    </w:p>
    <w:p w14:paraId="13E4065D" w14:textId="13FA31FB" w:rsidR="00881402" w:rsidRPr="007F4AB4" w:rsidRDefault="004B586C" w:rsidP="00881402">
      <w:pPr>
        <w:pStyle w:val="a6"/>
        <w:numPr>
          <w:ilvl w:val="0"/>
          <w:numId w:val="7"/>
        </w:numPr>
        <w:ind w:leftChars="0"/>
        <w:rPr>
          <w:rFonts w:ascii="HG丸ｺﾞｼｯｸM-PRO" w:eastAsia="HG丸ｺﾞｼｯｸM-PRO" w:hAnsi="HG丸ｺﾞｼｯｸM-PRO"/>
          <w:sz w:val="24"/>
          <w:szCs w:val="24"/>
        </w:rPr>
      </w:pPr>
      <w:r w:rsidRPr="00F91814">
        <w:rPr>
          <w:rFonts w:ascii="HG丸ｺﾞｼｯｸM-PRO" w:eastAsia="HG丸ｺﾞｼｯｸM-PRO" w:hAnsi="HG丸ｺﾞｼｯｸM-PRO" w:hint="eastAsia"/>
          <w:sz w:val="24"/>
          <w:szCs w:val="24"/>
        </w:rPr>
        <w:t>入院手続きについて</w:t>
      </w:r>
      <w:r w:rsidR="00247B72" w:rsidRPr="00F91814">
        <w:rPr>
          <w:rFonts w:ascii="HG丸ｺﾞｼｯｸM-PRO" w:eastAsia="HG丸ｺﾞｼｯｸM-PRO" w:hAnsi="HG丸ｺﾞｼｯｸM-PRO" w:hint="eastAsia"/>
          <w:sz w:val="24"/>
          <w:szCs w:val="24"/>
        </w:rPr>
        <w:t>は</w:t>
      </w:r>
      <w:r w:rsidRPr="00F91814">
        <w:rPr>
          <w:rFonts w:ascii="HG丸ｺﾞｼｯｸM-PRO" w:eastAsia="HG丸ｺﾞｼｯｸM-PRO" w:hAnsi="HG丸ｺﾞｼｯｸM-PRO" w:hint="eastAsia"/>
          <w:sz w:val="24"/>
          <w:szCs w:val="24"/>
        </w:rPr>
        <w:t>、</w:t>
      </w:r>
      <w:r w:rsidR="00BB59BD" w:rsidRPr="00F91814">
        <w:rPr>
          <w:rFonts w:ascii="HG丸ｺﾞｼｯｸM-PRO" w:eastAsia="HG丸ｺﾞｼｯｸM-PRO" w:hAnsi="HG丸ｺﾞｼｯｸM-PRO" w:hint="eastAsia"/>
          <w:sz w:val="24"/>
          <w:szCs w:val="24"/>
        </w:rPr>
        <w:t>昨年度は</w:t>
      </w:r>
      <w:r w:rsidR="00B379D5" w:rsidRPr="00F91814">
        <w:rPr>
          <w:rFonts w:ascii="HG丸ｺﾞｼｯｸM-PRO" w:eastAsia="HG丸ｺﾞｼｯｸM-PRO" w:hAnsi="HG丸ｺﾞｼｯｸM-PRO" w:hint="eastAsia"/>
          <w:sz w:val="24"/>
          <w:szCs w:val="24"/>
        </w:rPr>
        <w:t>10</w:t>
      </w:r>
      <w:r w:rsidR="00CC6B4B" w:rsidRPr="00F91814">
        <w:rPr>
          <w:rFonts w:ascii="HG丸ｺﾞｼｯｸM-PRO" w:eastAsia="HG丸ｺﾞｼｯｸM-PRO" w:hAnsi="HG丸ｺﾞｼｯｸM-PRO" w:hint="eastAsia"/>
          <w:sz w:val="24"/>
          <w:szCs w:val="24"/>
        </w:rPr>
        <w:t>件</w:t>
      </w:r>
      <w:r w:rsidR="00BB59BD" w:rsidRPr="00F91814">
        <w:rPr>
          <w:rFonts w:ascii="HG丸ｺﾞｼｯｸM-PRO" w:eastAsia="HG丸ｺﾞｼｯｸM-PRO" w:hAnsi="HG丸ｺﾞｼｯｸM-PRO" w:hint="eastAsia"/>
          <w:sz w:val="24"/>
          <w:szCs w:val="24"/>
        </w:rPr>
        <w:t>だったが</w:t>
      </w:r>
      <w:r w:rsidR="00B379D5" w:rsidRPr="00F91814">
        <w:rPr>
          <w:rFonts w:ascii="HG丸ｺﾞｼｯｸM-PRO" w:eastAsia="HG丸ｺﾞｼｯｸM-PRO" w:hAnsi="HG丸ｺﾞｼｯｸM-PRO" w:hint="eastAsia"/>
          <w:sz w:val="24"/>
          <w:szCs w:val="24"/>
        </w:rPr>
        <w:t>6</w:t>
      </w:r>
      <w:r w:rsidR="00BB59BD" w:rsidRPr="00F91814">
        <w:rPr>
          <w:rFonts w:ascii="HG丸ｺﾞｼｯｸM-PRO" w:eastAsia="HG丸ｺﾞｼｯｸM-PRO" w:hAnsi="HG丸ｺﾞｼｯｸM-PRO" w:hint="eastAsia"/>
          <w:sz w:val="24"/>
          <w:szCs w:val="24"/>
        </w:rPr>
        <w:t>件に</w:t>
      </w:r>
      <w:r w:rsidR="00B379D5" w:rsidRPr="00F91814">
        <w:rPr>
          <w:rFonts w:ascii="HG丸ｺﾞｼｯｸM-PRO" w:eastAsia="HG丸ｺﾞｼｯｸM-PRO" w:hAnsi="HG丸ｺﾞｼｯｸM-PRO" w:hint="eastAsia"/>
          <w:sz w:val="24"/>
          <w:szCs w:val="24"/>
        </w:rPr>
        <w:t>減少</w:t>
      </w:r>
      <w:r w:rsidR="00BB59BD" w:rsidRPr="00F91814">
        <w:rPr>
          <w:rFonts w:ascii="HG丸ｺﾞｼｯｸM-PRO" w:eastAsia="HG丸ｺﾞｼｯｸM-PRO" w:hAnsi="HG丸ｺﾞｼｯｸM-PRO" w:hint="eastAsia"/>
          <w:sz w:val="24"/>
          <w:szCs w:val="24"/>
        </w:rPr>
        <w:t>。</w:t>
      </w:r>
      <w:r w:rsidR="00B379D5" w:rsidRPr="00F91814">
        <w:rPr>
          <w:rFonts w:ascii="HG丸ｺﾞｼｯｸM-PRO" w:eastAsia="HG丸ｺﾞｼｯｸM-PRO" w:hAnsi="HG丸ｺﾞｼｯｸM-PRO" w:hint="eastAsia"/>
          <w:sz w:val="24"/>
          <w:szCs w:val="24"/>
        </w:rPr>
        <w:t>昨年度は精神科病院へのレスパイト入院を複数回行ったことが大きかっ</w:t>
      </w:r>
      <w:r w:rsidR="00B379D5" w:rsidRPr="007F4AB4">
        <w:rPr>
          <w:rFonts w:ascii="HG丸ｺﾞｼｯｸM-PRO" w:eastAsia="HG丸ｺﾞｼｯｸM-PRO" w:hAnsi="HG丸ｺﾞｼｯｸM-PRO" w:hint="eastAsia"/>
          <w:sz w:val="24"/>
          <w:szCs w:val="24"/>
        </w:rPr>
        <w:t>たが、</w:t>
      </w:r>
      <w:r w:rsidR="00143C00" w:rsidRPr="007F4AB4">
        <w:rPr>
          <w:rFonts w:ascii="HG丸ｺﾞｼｯｸM-PRO" w:eastAsia="HG丸ｺﾞｼｯｸM-PRO" w:hAnsi="HG丸ｺﾞｼｯｸM-PRO" w:hint="eastAsia"/>
          <w:sz w:val="24"/>
          <w:szCs w:val="24"/>
        </w:rPr>
        <w:t>今年度</w:t>
      </w:r>
      <w:r w:rsidR="00B379D5" w:rsidRPr="007F4AB4">
        <w:rPr>
          <w:rFonts w:ascii="HG丸ｺﾞｼｯｸM-PRO" w:eastAsia="HG丸ｺﾞｼｯｸM-PRO" w:hAnsi="HG丸ｺﾞｼｯｸM-PRO" w:hint="eastAsia"/>
          <w:sz w:val="24"/>
          <w:szCs w:val="24"/>
        </w:rPr>
        <w:t>のレスパイト入院は2回のみで、他は体調不良による救急病院等への入院及び転院に伴うものだった。</w:t>
      </w:r>
    </w:p>
    <w:p w14:paraId="0D0F646F" w14:textId="0E4E2DFD" w:rsidR="00881402" w:rsidRPr="007F4AB4" w:rsidRDefault="00D7048B" w:rsidP="00881402">
      <w:pPr>
        <w:pStyle w:val="a6"/>
        <w:numPr>
          <w:ilvl w:val="0"/>
          <w:numId w:val="7"/>
        </w:numPr>
        <w:ind w:leftChars="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相続については、</w:t>
      </w:r>
      <w:r w:rsidR="004A6713" w:rsidRPr="007F4AB4">
        <w:rPr>
          <w:rFonts w:ascii="HG丸ｺﾞｼｯｸM-PRO" w:eastAsia="HG丸ｺﾞｼｯｸM-PRO" w:hAnsi="HG丸ｺﾞｼｯｸM-PRO" w:hint="eastAsia"/>
          <w:sz w:val="24"/>
          <w:szCs w:val="24"/>
        </w:rPr>
        <w:t>昨年度</w:t>
      </w:r>
      <w:r w:rsidR="00F91814" w:rsidRPr="007F4AB4">
        <w:rPr>
          <w:rFonts w:ascii="HG丸ｺﾞｼｯｸM-PRO" w:eastAsia="HG丸ｺﾞｼｯｸM-PRO" w:hAnsi="HG丸ｺﾞｼｯｸM-PRO" w:hint="eastAsia"/>
          <w:sz w:val="24"/>
          <w:szCs w:val="24"/>
        </w:rPr>
        <w:t>は6件だったが10件に増加</w:t>
      </w:r>
      <w:r w:rsidR="004A6713" w:rsidRPr="007F4AB4">
        <w:rPr>
          <w:rFonts w:ascii="HG丸ｺﾞｼｯｸM-PRO" w:eastAsia="HG丸ｺﾞｼｯｸM-PRO" w:hAnsi="HG丸ｺﾞｼｯｸM-PRO" w:hint="eastAsia"/>
          <w:sz w:val="24"/>
          <w:szCs w:val="24"/>
        </w:rPr>
        <w:t>。</w:t>
      </w:r>
      <w:r w:rsidR="00881402" w:rsidRPr="007F4AB4">
        <w:rPr>
          <w:rFonts w:ascii="HG丸ｺﾞｼｯｸM-PRO" w:eastAsia="HG丸ｺﾞｼｯｸM-PRO" w:hAnsi="HG丸ｺﾞｼｯｸM-PRO" w:hint="eastAsia"/>
          <w:sz w:val="24"/>
          <w:szCs w:val="24"/>
        </w:rPr>
        <w:t>相続の内2件は弁護士に依頼、1件は司法書士に依頼した他、相続放棄を2件行った。</w:t>
      </w:r>
      <w:r w:rsidR="00544B51" w:rsidRPr="007F4AB4">
        <w:rPr>
          <w:rFonts w:ascii="HG丸ｺﾞｼｯｸM-PRO" w:eastAsia="HG丸ｺﾞｼｯｸM-PRO" w:hAnsi="HG丸ｺﾞｼｯｸM-PRO" w:hint="eastAsia"/>
          <w:sz w:val="24"/>
          <w:szCs w:val="24"/>
        </w:rPr>
        <w:t>50代以上の</w:t>
      </w:r>
      <w:r w:rsidR="00881402" w:rsidRPr="007F4AB4">
        <w:rPr>
          <w:rFonts w:ascii="HG丸ｺﾞｼｯｸM-PRO" w:eastAsia="HG丸ｺﾞｼｯｸM-PRO" w:hAnsi="HG丸ｺﾞｼｯｸM-PRO" w:hint="eastAsia"/>
          <w:sz w:val="24"/>
          <w:szCs w:val="24"/>
        </w:rPr>
        <w:t>被後見人等</w:t>
      </w:r>
      <w:r w:rsidR="00544B51" w:rsidRPr="007F4AB4">
        <w:rPr>
          <w:rFonts w:ascii="HG丸ｺﾞｼｯｸM-PRO" w:eastAsia="HG丸ｺﾞｼｯｸM-PRO" w:hAnsi="HG丸ｺﾞｼｯｸM-PRO" w:hint="eastAsia"/>
          <w:sz w:val="24"/>
          <w:szCs w:val="24"/>
        </w:rPr>
        <w:t>が61％に達して</w:t>
      </w:r>
      <w:r w:rsidR="00024B7C" w:rsidRPr="007F4AB4">
        <w:rPr>
          <w:rFonts w:ascii="HG丸ｺﾞｼｯｸM-PRO" w:eastAsia="HG丸ｺﾞｼｯｸM-PRO" w:hAnsi="HG丸ｺﾞｼｯｸM-PRO" w:hint="eastAsia"/>
          <w:sz w:val="24"/>
          <w:szCs w:val="24"/>
        </w:rPr>
        <w:t>いることも影響して</w:t>
      </w:r>
      <w:r w:rsidR="00544B51" w:rsidRPr="007F4AB4">
        <w:rPr>
          <w:rFonts w:ascii="HG丸ｺﾞｼｯｸM-PRO" w:eastAsia="HG丸ｺﾞｼｯｸM-PRO" w:hAnsi="HG丸ｺﾞｼｯｸM-PRO" w:hint="eastAsia"/>
          <w:sz w:val="24"/>
          <w:szCs w:val="24"/>
        </w:rPr>
        <w:t>、</w:t>
      </w:r>
      <w:r w:rsidR="00DE68F1" w:rsidRPr="007F4AB4">
        <w:rPr>
          <w:rFonts w:ascii="HG丸ｺﾞｼｯｸM-PRO" w:eastAsia="HG丸ｺﾞｼｯｸM-PRO" w:hAnsi="HG丸ｺﾞｼｯｸM-PRO" w:hint="eastAsia"/>
          <w:sz w:val="24"/>
          <w:szCs w:val="24"/>
        </w:rPr>
        <w:t>親族の逝去に伴う葬儀手配や相続などが</w:t>
      </w:r>
      <w:r w:rsidR="007B5F00" w:rsidRPr="007F4AB4">
        <w:rPr>
          <w:rFonts w:ascii="HG丸ｺﾞｼｯｸM-PRO" w:eastAsia="HG丸ｺﾞｼｯｸM-PRO" w:hAnsi="HG丸ｺﾞｼｯｸM-PRO" w:hint="eastAsia"/>
          <w:sz w:val="24"/>
          <w:szCs w:val="24"/>
        </w:rPr>
        <w:t>増加傾向</w:t>
      </w:r>
      <w:r w:rsidR="00024B7C" w:rsidRPr="007F4AB4">
        <w:rPr>
          <w:rFonts w:ascii="HG丸ｺﾞｼｯｸM-PRO" w:eastAsia="HG丸ｺﾞｼｯｸM-PRO" w:hAnsi="HG丸ｺﾞｼｯｸM-PRO" w:hint="eastAsia"/>
          <w:sz w:val="24"/>
          <w:szCs w:val="24"/>
        </w:rPr>
        <w:t>となった。</w:t>
      </w:r>
    </w:p>
    <w:p w14:paraId="2ED65089" w14:textId="228CB1BF" w:rsidR="00041627" w:rsidRPr="007F4AB4" w:rsidRDefault="00041627" w:rsidP="00881402">
      <w:pPr>
        <w:rPr>
          <w:rFonts w:ascii="HG丸ｺﾞｼｯｸM-PRO" w:eastAsia="HG丸ｺﾞｼｯｸM-PRO" w:hAnsi="HG丸ｺﾞｼｯｸM-PRO"/>
          <w:sz w:val="24"/>
          <w:szCs w:val="24"/>
        </w:rPr>
      </w:pPr>
    </w:p>
    <w:p w14:paraId="4DE5BEEE" w14:textId="77777777" w:rsidR="00D469D2" w:rsidRPr="007F4AB4" w:rsidRDefault="00D469D2" w:rsidP="00D469D2">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（２）通年で行っている対応等</w:t>
      </w:r>
    </w:p>
    <w:p w14:paraId="17756F3A" w14:textId="77777777" w:rsidR="00802C36" w:rsidRPr="007F4AB4" w:rsidRDefault="00D469D2" w:rsidP="00D469D2">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a.　衣類やラジカセ、髭剃りなどの生活品等の購入を施設や遠方のご家族より依頼され、都</w:t>
      </w:r>
    </w:p>
    <w:p w14:paraId="01DA9F6F" w14:textId="0F38C6C3" w:rsidR="00D469D2" w:rsidRPr="007F4AB4" w:rsidRDefault="00D469D2" w:rsidP="00802C36">
      <w:pPr>
        <w:ind w:firstLineChars="200" w:firstLine="48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度対応した。</w:t>
      </w:r>
    </w:p>
    <w:p w14:paraId="489931B2" w14:textId="2D100289" w:rsidR="00052EF7" w:rsidRPr="007F4AB4" w:rsidRDefault="001F183F" w:rsidP="00FE01D0">
      <w:pPr>
        <w:ind w:left="360" w:hangingChars="150" w:hanging="36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b</w:t>
      </w:r>
      <w:r w:rsidR="00D469D2" w:rsidRPr="007F4AB4">
        <w:rPr>
          <w:rFonts w:ascii="HG丸ｺﾞｼｯｸM-PRO" w:eastAsia="HG丸ｺﾞｼｯｸM-PRO" w:hAnsi="HG丸ｺﾞｼｯｸM-PRO" w:hint="eastAsia"/>
          <w:sz w:val="24"/>
          <w:szCs w:val="24"/>
        </w:rPr>
        <w:t>. サービス等利用</w:t>
      </w:r>
      <w:r w:rsidR="00802C36" w:rsidRPr="007F4AB4">
        <w:rPr>
          <w:rFonts w:ascii="HG丸ｺﾞｼｯｸM-PRO" w:eastAsia="HG丸ｺﾞｼｯｸM-PRO" w:hAnsi="HG丸ｺﾞｼｯｸM-PRO" w:hint="eastAsia"/>
          <w:sz w:val="24"/>
          <w:szCs w:val="24"/>
        </w:rPr>
        <w:t>計画や個別支援計画等の面談</w:t>
      </w:r>
      <w:r w:rsidR="003A548B" w:rsidRPr="007F4AB4">
        <w:rPr>
          <w:rFonts w:ascii="HG丸ｺﾞｼｯｸM-PRO" w:eastAsia="HG丸ｺﾞｼｯｸM-PRO" w:hAnsi="HG丸ｺﾞｼｯｸM-PRO" w:hint="eastAsia"/>
          <w:sz w:val="24"/>
          <w:szCs w:val="24"/>
        </w:rPr>
        <w:t>、</w:t>
      </w:r>
      <w:r w:rsidR="00802C36" w:rsidRPr="007F4AB4">
        <w:rPr>
          <w:rFonts w:ascii="HG丸ｺﾞｼｯｸM-PRO" w:eastAsia="HG丸ｺﾞｼｯｸM-PRO" w:hAnsi="HG丸ｺﾞｼｯｸM-PRO" w:hint="eastAsia"/>
          <w:sz w:val="24"/>
          <w:szCs w:val="24"/>
        </w:rPr>
        <w:t>認定調査に</w:t>
      </w:r>
      <w:r w:rsidR="00577858" w:rsidRPr="007F4AB4">
        <w:rPr>
          <w:rFonts w:ascii="HG丸ｺﾞｼｯｸM-PRO" w:eastAsia="HG丸ｺﾞｼｯｸM-PRO" w:hAnsi="HG丸ｺﾞｼｯｸM-PRO" w:hint="eastAsia"/>
          <w:sz w:val="24"/>
          <w:szCs w:val="24"/>
        </w:rPr>
        <w:t>ついては、可能な限り、同席したり、電話等で意見を伝えるなどした。</w:t>
      </w:r>
    </w:p>
    <w:p w14:paraId="0A23E8EB" w14:textId="35E154F7" w:rsidR="00D469D2" w:rsidRPr="007F4AB4" w:rsidRDefault="001F183F" w:rsidP="000C550E">
      <w:pPr>
        <w:ind w:left="360" w:hangingChars="150" w:hanging="36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c</w:t>
      </w:r>
      <w:r w:rsidR="00D469D2" w:rsidRPr="007F4AB4">
        <w:rPr>
          <w:rFonts w:ascii="HG丸ｺﾞｼｯｸM-PRO" w:eastAsia="HG丸ｺﾞｼｯｸM-PRO" w:hAnsi="HG丸ｺﾞｼｯｸM-PRO" w:hint="eastAsia"/>
          <w:sz w:val="24"/>
          <w:szCs w:val="24"/>
        </w:rPr>
        <w:t>. 各種サービス支給申請、国民健康保険料支払い、高額療養費申請、補装具支給申請</w:t>
      </w:r>
      <w:r w:rsidR="00CB5AB9" w:rsidRPr="007F4AB4">
        <w:rPr>
          <w:rFonts w:ascii="HG丸ｺﾞｼｯｸM-PRO" w:eastAsia="HG丸ｺﾞｼｯｸM-PRO" w:hAnsi="HG丸ｺﾞｼｯｸM-PRO" w:hint="eastAsia"/>
          <w:sz w:val="24"/>
          <w:szCs w:val="24"/>
        </w:rPr>
        <w:t>、</w:t>
      </w:r>
      <w:r w:rsidR="00EA3F0C" w:rsidRPr="007F4AB4">
        <w:rPr>
          <w:rFonts w:ascii="HG丸ｺﾞｼｯｸM-PRO" w:eastAsia="HG丸ｺﾞｼｯｸM-PRO" w:hAnsi="HG丸ｺﾞｼｯｸM-PRO" w:hint="eastAsia"/>
          <w:sz w:val="24"/>
          <w:szCs w:val="24"/>
        </w:rPr>
        <w:t>確定申告</w:t>
      </w:r>
      <w:r w:rsidR="00D469D2" w:rsidRPr="007F4AB4">
        <w:rPr>
          <w:rFonts w:ascii="HG丸ｺﾞｼｯｸM-PRO" w:eastAsia="HG丸ｺﾞｼｯｸM-PRO" w:hAnsi="HG丸ｺﾞｼｯｸM-PRO" w:hint="eastAsia"/>
          <w:sz w:val="24"/>
          <w:szCs w:val="24"/>
        </w:rPr>
        <w:t>などを行った。</w:t>
      </w:r>
    </w:p>
    <w:p w14:paraId="285BEB72" w14:textId="2416C850" w:rsidR="00BF0711" w:rsidRPr="007F4AB4" w:rsidRDefault="001F183F" w:rsidP="00BF0711">
      <w:pPr>
        <w:ind w:left="360" w:hangingChars="150" w:hanging="36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d</w:t>
      </w:r>
      <w:r w:rsidR="00BF0711" w:rsidRPr="007F4AB4">
        <w:rPr>
          <w:rFonts w:ascii="HG丸ｺﾞｼｯｸM-PRO" w:eastAsia="HG丸ｺﾞｼｯｸM-PRO" w:hAnsi="HG丸ｺﾞｼｯｸM-PRO"/>
          <w:sz w:val="24"/>
          <w:szCs w:val="24"/>
        </w:rPr>
        <w:t>.</w:t>
      </w:r>
      <w:r w:rsidR="00BF0711" w:rsidRPr="007F4AB4">
        <w:rPr>
          <w:rFonts w:ascii="HG丸ｺﾞｼｯｸM-PRO" w:eastAsia="HG丸ｺﾞｼｯｸM-PRO" w:hAnsi="HG丸ｺﾞｼｯｸM-PRO" w:hint="eastAsia"/>
          <w:sz w:val="24"/>
          <w:szCs w:val="24"/>
        </w:rPr>
        <w:t xml:space="preserve">　施設入所している方の空き家となっている自宅管理の一環として、年に数回、自宅の様子を見に行き、適宜、草取りを業者に依頼</w:t>
      </w:r>
      <w:r w:rsidR="008975E9" w:rsidRPr="007F4AB4">
        <w:rPr>
          <w:rFonts w:ascii="HG丸ｺﾞｼｯｸM-PRO" w:eastAsia="HG丸ｺﾞｼｯｸM-PRO" w:hAnsi="HG丸ｺﾞｼｯｸM-PRO" w:hint="eastAsia"/>
          <w:sz w:val="24"/>
          <w:szCs w:val="24"/>
        </w:rPr>
        <w:t>したり、</w:t>
      </w:r>
      <w:r w:rsidR="003A548B" w:rsidRPr="007F4AB4">
        <w:rPr>
          <w:rFonts w:ascii="HG丸ｺﾞｼｯｸM-PRO" w:eastAsia="HG丸ｺﾞｼｯｸM-PRO" w:hAnsi="HG丸ｺﾞｼｯｸM-PRO" w:hint="eastAsia"/>
          <w:sz w:val="24"/>
          <w:szCs w:val="24"/>
        </w:rPr>
        <w:t>年間で草取り契約を行</w:t>
      </w:r>
      <w:r w:rsidR="008975E9" w:rsidRPr="007F4AB4">
        <w:rPr>
          <w:rFonts w:ascii="HG丸ｺﾞｼｯｸM-PRO" w:eastAsia="HG丸ｺﾞｼｯｸM-PRO" w:hAnsi="HG丸ｺﾞｼｯｸM-PRO" w:hint="eastAsia"/>
          <w:sz w:val="24"/>
          <w:szCs w:val="24"/>
        </w:rPr>
        <w:t>うなどした。</w:t>
      </w:r>
    </w:p>
    <w:p w14:paraId="279CF799" w14:textId="277E1517" w:rsidR="00BF0711" w:rsidRPr="007F4AB4" w:rsidRDefault="00BF0711" w:rsidP="00BF0711">
      <w:pPr>
        <w:rPr>
          <w:rFonts w:ascii="HG丸ｺﾞｼｯｸM-PRO" w:eastAsia="HG丸ｺﾞｼｯｸM-PRO" w:hAnsi="HG丸ｺﾞｼｯｸM-PRO"/>
          <w:sz w:val="24"/>
          <w:szCs w:val="24"/>
        </w:rPr>
      </w:pPr>
    </w:p>
    <w:p w14:paraId="0F320B53" w14:textId="1FA1876E" w:rsidR="00D469D2" w:rsidRPr="007F4AB4" w:rsidRDefault="00D469D2" w:rsidP="00D469D2">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（３）家庭裁判所への報告</w:t>
      </w:r>
    </w:p>
    <w:p w14:paraId="12FE33B8" w14:textId="2D6E2448" w:rsidR="00082438" w:rsidRPr="00986679" w:rsidRDefault="00D469D2" w:rsidP="005E3D4D">
      <w:pPr>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後見事務の監督</w:t>
      </w:r>
      <w:r w:rsidRPr="003A44D5">
        <w:rPr>
          <w:rFonts w:ascii="HG丸ｺﾞｼｯｸM-PRO" w:eastAsia="HG丸ｺﾞｼｯｸM-PRO" w:hAnsi="HG丸ｺﾞｼｯｸM-PRO" w:hint="eastAsia"/>
          <w:sz w:val="24"/>
          <w:szCs w:val="24"/>
        </w:rPr>
        <w:t>機能として、原則年1回の定期報告を兼ねて家庭裁判所へ報酬付与申立を行っている。</w:t>
      </w:r>
      <w:r w:rsidR="00752850" w:rsidRPr="003A44D5">
        <w:rPr>
          <w:rFonts w:ascii="HG丸ｺﾞｼｯｸM-PRO" w:eastAsia="HG丸ｺﾞｼｯｸM-PRO" w:hAnsi="HG丸ｺﾞｼｯｸM-PRO" w:hint="eastAsia"/>
          <w:sz w:val="24"/>
          <w:szCs w:val="24"/>
        </w:rPr>
        <w:t>今年</w:t>
      </w:r>
      <w:r w:rsidRPr="003A44D5">
        <w:rPr>
          <w:rFonts w:ascii="HG丸ｺﾞｼｯｸM-PRO" w:eastAsia="HG丸ｺﾞｼｯｸM-PRO" w:hAnsi="HG丸ｺﾞｼｯｸM-PRO" w:hint="eastAsia"/>
          <w:sz w:val="24"/>
          <w:szCs w:val="24"/>
        </w:rPr>
        <w:t>度は予定通</w:t>
      </w:r>
      <w:r w:rsidRPr="00986679">
        <w:rPr>
          <w:rFonts w:ascii="HG丸ｺﾞｼｯｸM-PRO" w:eastAsia="HG丸ｺﾞｼｯｸM-PRO" w:hAnsi="HG丸ｺﾞｼｯｸM-PRO" w:hint="eastAsia"/>
          <w:sz w:val="24"/>
          <w:szCs w:val="24"/>
        </w:rPr>
        <w:t>り</w:t>
      </w:r>
      <w:r w:rsidR="005F1000">
        <w:rPr>
          <w:rFonts w:ascii="HG丸ｺﾞｼｯｸM-PRO" w:eastAsia="HG丸ｺﾞｼｯｸM-PRO" w:hAnsi="HG丸ｺﾞｼｯｸM-PRO" w:hint="eastAsia"/>
          <w:sz w:val="24"/>
          <w:szCs w:val="24"/>
        </w:rPr>
        <w:t>60</w:t>
      </w:r>
      <w:r w:rsidRPr="00986679">
        <w:rPr>
          <w:rFonts w:ascii="HG丸ｺﾞｼｯｸM-PRO" w:eastAsia="HG丸ｺﾞｼｯｸM-PRO" w:hAnsi="HG丸ｺﾞｼｯｸM-PRO" w:hint="eastAsia"/>
          <w:sz w:val="24"/>
          <w:szCs w:val="24"/>
        </w:rPr>
        <w:t>名の方の報酬付与申立を行</w:t>
      </w:r>
      <w:r w:rsidR="004E7EE0" w:rsidRPr="00986679">
        <w:rPr>
          <w:rFonts w:ascii="HG丸ｺﾞｼｯｸM-PRO" w:eastAsia="HG丸ｺﾞｼｯｸM-PRO" w:hAnsi="HG丸ｺﾞｼｯｸM-PRO" w:hint="eastAsia"/>
          <w:sz w:val="24"/>
          <w:szCs w:val="24"/>
        </w:rPr>
        <w:t>った</w:t>
      </w:r>
      <w:r w:rsidR="00AE5CE1">
        <w:rPr>
          <w:rFonts w:ascii="HG丸ｺﾞｼｯｸM-PRO" w:eastAsia="HG丸ｺﾞｼｯｸM-PRO" w:hAnsi="HG丸ｺﾞｼｯｸM-PRO" w:hint="eastAsia"/>
          <w:sz w:val="24"/>
          <w:szCs w:val="24"/>
        </w:rPr>
        <w:t>が、業務多忙</w:t>
      </w:r>
      <w:r w:rsidR="00AC0198">
        <w:rPr>
          <w:rFonts w:ascii="HG丸ｺﾞｼｯｸM-PRO" w:eastAsia="HG丸ｺﾞｼｯｸM-PRO" w:hAnsi="HG丸ｺﾞｼｯｸM-PRO" w:hint="eastAsia"/>
          <w:sz w:val="24"/>
          <w:szCs w:val="24"/>
        </w:rPr>
        <w:t>で</w:t>
      </w:r>
      <w:r w:rsidR="00AE5CE1">
        <w:rPr>
          <w:rFonts w:ascii="HG丸ｺﾞｼｯｸM-PRO" w:eastAsia="HG丸ｺﾞｼｯｸM-PRO" w:hAnsi="HG丸ｺﾞｼｯｸM-PRO" w:hint="eastAsia"/>
          <w:sz w:val="24"/>
          <w:szCs w:val="24"/>
        </w:rPr>
        <w:t>年度内に</w:t>
      </w:r>
      <w:r w:rsidR="00AC0198">
        <w:rPr>
          <w:rFonts w:ascii="HG丸ｺﾞｼｯｸM-PRO" w:eastAsia="HG丸ｺﾞｼｯｸM-PRO" w:hAnsi="HG丸ｺﾞｼｯｸM-PRO" w:hint="eastAsia"/>
          <w:sz w:val="24"/>
          <w:szCs w:val="24"/>
        </w:rPr>
        <w:t>6件</w:t>
      </w:r>
      <w:r w:rsidR="00AE5CE1">
        <w:rPr>
          <w:rFonts w:ascii="HG丸ｺﾞｼｯｸM-PRO" w:eastAsia="HG丸ｺﾞｼｯｸM-PRO" w:hAnsi="HG丸ｺﾞｼｯｸM-PRO" w:hint="eastAsia"/>
          <w:sz w:val="24"/>
          <w:szCs w:val="24"/>
        </w:rPr>
        <w:t>提出</w:t>
      </w:r>
      <w:r w:rsidR="00AC0198">
        <w:rPr>
          <w:rFonts w:ascii="HG丸ｺﾞｼｯｸM-PRO" w:eastAsia="HG丸ｺﾞｼｯｸM-PRO" w:hAnsi="HG丸ｺﾞｼｯｸM-PRO" w:hint="eastAsia"/>
          <w:sz w:val="24"/>
          <w:szCs w:val="24"/>
        </w:rPr>
        <w:t>できず</w:t>
      </w:r>
      <w:r w:rsidR="00776714">
        <w:rPr>
          <w:rFonts w:ascii="HG丸ｺﾞｼｯｸM-PRO" w:eastAsia="HG丸ｺﾞｼｯｸM-PRO" w:hAnsi="HG丸ｺﾞｼｯｸM-PRO" w:hint="eastAsia"/>
          <w:sz w:val="24"/>
          <w:szCs w:val="24"/>
        </w:rPr>
        <w:t>、</w:t>
      </w:r>
      <w:r w:rsidR="00AC0198">
        <w:rPr>
          <w:rFonts w:ascii="HG丸ｺﾞｼｯｸM-PRO" w:eastAsia="HG丸ｺﾞｼｯｸM-PRO" w:hAnsi="HG丸ｺﾞｼｯｸM-PRO" w:hint="eastAsia"/>
          <w:sz w:val="24"/>
          <w:szCs w:val="24"/>
        </w:rPr>
        <w:t>令和7年4月に提出することとなった。また、</w:t>
      </w:r>
      <w:r w:rsidR="00776714">
        <w:rPr>
          <w:rFonts w:ascii="HG丸ｺﾞｼｯｸM-PRO" w:eastAsia="HG丸ｺﾞｼｯｸM-PRO" w:hAnsi="HG丸ｺﾞｼｯｸM-PRO" w:hint="eastAsia"/>
          <w:sz w:val="24"/>
          <w:szCs w:val="24"/>
        </w:rPr>
        <w:t>報酬清算</w:t>
      </w:r>
      <w:r w:rsidR="00AC0198">
        <w:rPr>
          <w:rFonts w:ascii="HG丸ｺﾞｼｯｸM-PRO" w:eastAsia="HG丸ｺﾞｼｯｸM-PRO" w:hAnsi="HG丸ｺﾞｼｯｸM-PRO" w:hint="eastAsia"/>
          <w:sz w:val="24"/>
          <w:szCs w:val="24"/>
        </w:rPr>
        <w:t>も同様の理由で</w:t>
      </w:r>
      <w:r w:rsidR="00776714">
        <w:rPr>
          <w:rFonts w:ascii="HG丸ｺﾞｼｯｸM-PRO" w:eastAsia="HG丸ｺﾞｼｯｸM-PRO" w:hAnsi="HG丸ｺﾞｼｯｸM-PRO" w:hint="eastAsia"/>
          <w:sz w:val="24"/>
          <w:szCs w:val="24"/>
        </w:rPr>
        <w:t>間に合わず、</w:t>
      </w:r>
      <w:r w:rsidR="00AC0198">
        <w:rPr>
          <w:rFonts w:ascii="HG丸ｺﾞｼｯｸM-PRO" w:eastAsia="HG丸ｺﾞｼｯｸM-PRO" w:hAnsi="HG丸ｺﾞｼｯｸM-PRO" w:hint="eastAsia"/>
          <w:sz w:val="24"/>
          <w:szCs w:val="24"/>
        </w:rPr>
        <w:t>3件が</w:t>
      </w:r>
      <w:r w:rsidR="00776714">
        <w:rPr>
          <w:rFonts w:ascii="HG丸ｺﾞｼｯｸM-PRO" w:eastAsia="HG丸ｺﾞｼｯｸM-PRO" w:hAnsi="HG丸ｺﾞｼｯｸM-PRO" w:hint="eastAsia"/>
          <w:sz w:val="24"/>
          <w:szCs w:val="24"/>
        </w:rPr>
        <w:t>未収金</w:t>
      </w:r>
      <w:r w:rsidR="00AC0198">
        <w:rPr>
          <w:rFonts w:ascii="HG丸ｺﾞｼｯｸM-PRO" w:eastAsia="HG丸ｺﾞｼｯｸM-PRO" w:hAnsi="HG丸ｺﾞｼｯｸM-PRO" w:hint="eastAsia"/>
          <w:sz w:val="24"/>
          <w:szCs w:val="24"/>
        </w:rPr>
        <w:t>となった</w:t>
      </w:r>
      <w:r w:rsidR="00AE5CE1">
        <w:rPr>
          <w:rFonts w:ascii="HG丸ｺﾞｼｯｸM-PRO" w:eastAsia="HG丸ｺﾞｼｯｸM-PRO" w:hAnsi="HG丸ｺﾞｼｯｸM-PRO" w:hint="eastAsia"/>
          <w:sz w:val="24"/>
          <w:szCs w:val="24"/>
        </w:rPr>
        <w:t>。</w:t>
      </w:r>
    </w:p>
    <w:p w14:paraId="6BD265AA" w14:textId="01A3E327" w:rsidR="008A0C40" w:rsidRPr="00986679" w:rsidRDefault="00DF723F" w:rsidP="00DF723F">
      <w:pPr>
        <w:ind w:firstLineChars="100" w:firstLine="240"/>
        <w:rPr>
          <w:rFonts w:ascii="HG丸ｺﾞｼｯｸM-PRO" w:eastAsia="HG丸ｺﾞｼｯｸM-PRO" w:hAnsi="HG丸ｺﾞｼｯｸM-PRO"/>
          <w:sz w:val="24"/>
          <w:szCs w:val="24"/>
        </w:rPr>
      </w:pPr>
      <w:r w:rsidRPr="00986679">
        <w:rPr>
          <w:rFonts w:ascii="HG丸ｺﾞｼｯｸM-PRO" w:eastAsia="HG丸ｺﾞｼｯｸM-PRO" w:hAnsi="HG丸ｺﾞｼｯｸM-PRO" w:hint="eastAsia"/>
          <w:sz w:val="24"/>
          <w:szCs w:val="24"/>
        </w:rPr>
        <w:t>尚、令和6年4月1日より、秦野市成</w:t>
      </w:r>
      <w:r w:rsidRPr="007F4AB4">
        <w:rPr>
          <w:rFonts w:ascii="HG丸ｺﾞｼｯｸM-PRO" w:eastAsia="HG丸ｺﾞｼｯｸM-PRO" w:hAnsi="HG丸ｺﾞｼｯｸM-PRO" w:hint="eastAsia"/>
          <w:sz w:val="24"/>
          <w:szCs w:val="24"/>
        </w:rPr>
        <w:t>年後見</w:t>
      </w:r>
      <w:r w:rsidR="00F24490" w:rsidRPr="007F4AB4">
        <w:rPr>
          <w:rFonts w:ascii="HG丸ｺﾞｼｯｸM-PRO" w:eastAsia="HG丸ｺﾞｼｯｸM-PRO" w:hAnsi="HG丸ｺﾞｼｯｸM-PRO" w:hint="eastAsia"/>
          <w:sz w:val="24"/>
          <w:szCs w:val="24"/>
        </w:rPr>
        <w:t>制度</w:t>
      </w:r>
      <w:r w:rsidRPr="007F4AB4">
        <w:rPr>
          <w:rFonts w:ascii="HG丸ｺﾞｼｯｸM-PRO" w:eastAsia="HG丸ｺﾞｼｯｸM-PRO" w:hAnsi="HG丸ｺﾞｼｯｸM-PRO" w:hint="eastAsia"/>
          <w:sz w:val="24"/>
          <w:szCs w:val="24"/>
        </w:rPr>
        <w:t>利用支</w:t>
      </w:r>
      <w:r w:rsidRPr="00986679">
        <w:rPr>
          <w:rFonts w:ascii="HG丸ｺﾞｼｯｸM-PRO" w:eastAsia="HG丸ｺﾞｼｯｸM-PRO" w:hAnsi="HG丸ｺﾞｼｯｸM-PRO" w:hint="eastAsia"/>
          <w:sz w:val="24"/>
          <w:szCs w:val="24"/>
        </w:rPr>
        <w:t>援事業実施要綱が変更され、市長申立て以外も報酬助成対象となった</w:t>
      </w:r>
      <w:r w:rsidR="005F1000">
        <w:rPr>
          <w:rFonts w:ascii="HG丸ｺﾞｼｯｸM-PRO" w:eastAsia="HG丸ｺﾞｼｯｸM-PRO" w:hAnsi="HG丸ｺﾞｼｯｸM-PRO" w:hint="eastAsia"/>
          <w:sz w:val="24"/>
          <w:szCs w:val="24"/>
        </w:rPr>
        <w:t>が、</w:t>
      </w:r>
      <w:r w:rsidR="00082438">
        <w:rPr>
          <w:rFonts w:ascii="HG丸ｺﾞｼｯｸM-PRO" w:eastAsia="HG丸ｺﾞｼｯｸM-PRO" w:hAnsi="HG丸ｺﾞｼｯｸM-PRO" w:hint="eastAsia"/>
          <w:sz w:val="24"/>
          <w:szCs w:val="24"/>
        </w:rPr>
        <w:t>同施行日以降</w:t>
      </w:r>
      <w:r w:rsidR="001B7D3A">
        <w:rPr>
          <w:rFonts w:ascii="HG丸ｺﾞｼｯｸM-PRO" w:eastAsia="HG丸ｺﾞｼｯｸM-PRO" w:hAnsi="HG丸ｺﾞｼｯｸM-PRO" w:hint="eastAsia"/>
          <w:sz w:val="24"/>
          <w:szCs w:val="24"/>
        </w:rPr>
        <w:t>が報酬</w:t>
      </w:r>
      <w:r w:rsidR="00082438">
        <w:rPr>
          <w:rFonts w:ascii="HG丸ｺﾞｼｯｸM-PRO" w:eastAsia="HG丸ｺﾞｼｯｸM-PRO" w:hAnsi="HG丸ｺﾞｼｯｸM-PRO" w:hint="eastAsia"/>
          <w:sz w:val="24"/>
          <w:szCs w:val="24"/>
        </w:rPr>
        <w:t>助成の対象となるため、一部、</w:t>
      </w:r>
      <w:r w:rsidR="00780F82">
        <w:rPr>
          <w:rFonts w:ascii="HG丸ｺﾞｼｯｸM-PRO" w:eastAsia="HG丸ｺﾞｼｯｸM-PRO" w:hAnsi="HG丸ｺﾞｼｯｸM-PRO" w:hint="eastAsia"/>
          <w:sz w:val="24"/>
          <w:szCs w:val="24"/>
        </w:rPr>
        <w:t>対象外</w:t>
      </w:r>
      <w:r w:rsidR="00082438">
        <w:rPr>
          <w:rFonts w:ascii="HG丸ｺﾞｼｯｸM-PRO" w:eastAsia="HG丸ｺﾞｼｯｸM-PRO" w:hAnsi="HG丸ｺﾞｼｯｸM-PRO" w:hint="eastAsia"/>
          <w:sz w:val="24"/>
          <w:szCs w:val="24"/>
        </w:rPr>
        <w:t>となった。</w:t>
      </w:r>
    </w:p>
    <w:p w14:paraId="4444BD00" w14:textId="77777777" w:rsidR="007A7F8D" w:rsidRDefault="007A7F8D" w:rsidP="005E3D4D">
      <w:pPr>
        <w:rPr>
          <w:rFonts w:ascii="HG丸ｺﾞｼｯｸM-PRO" w:eastAsia="HG丸ｺﾞｼｯｸM-PRO" w:hAnsi="HG丸ｺﾞｼｯｸM-PRO"/>
          <w:b/>
          <w:sz w:val="24"/>
          <w:szCs w:val="24"/>
        </w:rPr>
      </w:pPr>
    </w:p>
    <w:p w14:paraId="09BA643D" w14:textId="77777777" w:rsidR="006426F8" w:rsidRDefault="006426F8" w:rsidP="005E3D4D">
      <w:pPr>
        <w:rPr>
          <w:rFonts w:ascii="HG丸ｺﾞｼｯｸM-PRO" w:eastAsia="HG丸ｺﾞｼｯｸM-PRO" w:hAnsi="HG丸ｺﾞｼｯｸM-PRO"/>
          <w:b/>
          <w:sz w:val="24"/>
          <w:szCs w:val="24"/>
        </w:rPr>
      </w:pPr>
    </w:p>
    <w:p w14:paraId="0BDFF5BE" w14:textId="77777777" w:rsidR="006426F8" w:rsidRPr="005F1000" w:rsidRDefault="006426F8" w:rsidP="005E3D4D">
      <w:pPr>
        <w:rPr>
          <w:rFonts w:ascii="HG丸ｺﾞｼｯｸM-PRO" w:eastAsia="HG丸ｺﾞｼｯｸM-PRO" w:hAnsi="HG丸ｺﾞｼｯｸM-PRO"/>
          <w:b/>
          <w:sz w:val="24"/>
          <w:szCs w:val="24"/>
        </w:rPr>
      </w:pPr>
    </w:p>
    <w:p w14:paraId="0C9A2A90" w14:textId="77777777" w:rsidR="006426F8" w:rsidRDefault="006426F8" w:rsidP="005E3D4D">
      <w:pPr>
        <w:rPr>
          <w:rFonts w:ascii="HG丸ｺﾞｼｯｸM-PRO" w:eastAsia="HG丸ｺﾞｼｯｸM-PRO" w:hAnsi="HG丸ｺﾞｼｯｸM-PRO"/>
          <w:b/>
          <w:sz w:val="24"/>
          <w:szCs w:val="24"/>
        </w:rPr>
      </w:pPr>
    </w:p>
    <w:p w14:paraId="18588604" w14:textId="77777777" w:rsidR="006426F8" w:rsidRDefault="006426F8" w:rsidP="005E3D4D">
      <w:pPr>
        <w:rPr>
          <w:rFonts w:ascii="HG丸ｺﾞｼｯｸM-PRO" w:eastAsia="HG丸ｺﾞｼｯｸM-PRO" w:hAnsi="HG丸ｺﾞｼｯｸM-PRO"/>
          <w:b/>
          <w:sz w:val="24"/>
          <w:szCs w:val="24"/>
        </w:rPr>
      </w:pPr>
    </w:p>
    <w:p w14:paraId="3243C8C9" w14:textId="77777777" w:rsidR="00E14AA2" w:rsidRDefault="00E14AA2" w:rsidP="005E3D4D">
      <w:pPr>
        <w:rPr>
          <w:rFonts w:ascii="HG丸ｺﾞｼｯｸM-PRO" w:eastAsia="HG丸ｺﾞｼｯｸM-PRO" w:hAnsi="HG丸ｺﾞｼｯｸM-PRO"/>
          <w:b/>
          <w:sz w:val="24"/>
          <w:szCs w:val="24"/>
        </w:rPr>
      </w:pPr>
    </w:p>
    <w:p w14:paraId="5C3A9CEE" w14:textId="77777777" w:rsidR="006426F8" w:rsidRDefault="006426F8" w:rsidP="005E3D4D">
      <w:pPr>
        <w:rPr>
          <w:rFonts w:ascii="HG丸ｺﾞｼｯｸM-PRO" w:eastAsia="HG丸ｺﾞｼｯｸM-PRO" w:hAnsi="HG丸ｺﾞｼｯｸM-PRO"/>
          <w:b/>
          <w:sz w:val="24"/>
          <w:szCs w:val="24"/>
        </w:rPr>
      </w:pPr>
    </w:p>
    <w:p w14:paraId="5B639B35" w14:textId="77777777" w:rsidR="00B87710" w:rsidRDefault="00B87710" w:rsidP="005E3D4D">
      <w:pPr>
        <w:rPr>
          <w:rFonts w:ascii="HG丸ｺﾞｼｯｸM-PRO" w:eastAsia="HG丸ｺﾞｼｯｸM-PRO" w:hAnsi="HG丸ｺﾞｼｯｸM-PRO"/>
          <w:b/>
          <w:sz w:val="24"/>
          <w:szCs w:val="24"/>
        </w:rPr>
      </w:pPr>
    </w:p>
    <w:p w14:paraId="4688BD37" w14:textId="77777777" w:rsidR="006426F8" w:rsidRDefault="006426F8" w:rsidP="005E3D4D">
      <w:pPr>
        <w:rPr>
          <w:rFonts w:ascii="HG丸ｺﾞｼｯｸM-PRO" w:eastAsia="HG丸ｺﾞｼｯｸM-PRO" w:hAnsi="HG丸ｺﾞｼｯｸM-PRO"/>
          <w:b/>
          <w:sz w:val="24"/>
          <w:szCs w:val="24"/>
        </w:rPr>
      </w:pPr>
    </w:p>
    <w:p w14:paraId="6D94CDE5" w14:textId="77777777" w:rsidR="006426F8" w:rsidRDefault="006426F8" w:rsidP="005E3D4D">
      <w:pPr>
        <w:rPr>
          <w:rFonts w:ascii="HG丸ｺﾞｼｯｸM-PRO" w:eastAsia="HG丸ｺﾞｼｯｸM-PRO" w:hAnsi="HG丸ｺﾞｼｯｸM-PRO"/>
          <w:b/>
          <w:sz w:val="24"/>
          <w:szCs w:val="24"/>
        </w:rPr>
      </w:pPr>
    </w:p>
    <w:p w14:paraId="57A60BDA" w14:textId="77777777" w:rsidR="006426F8" w:rsidRDefault="006426F8" w:rsidP="005E3D4D">
      <w:pPr>
        <w:rPr>
          <w:rFonts w:ascii="HG丸ｺﾞｼｯｸM-PRO" w:eastAsia="HG丸ｺﾞｼｯｸM-PRO" w:hAnsi="HG丸ｺﾞｼｯｸM-PRO"/>
          <w:b/>
          <w:sz w:val="24"/>
          <w:szCs w:val="24"/>
        </w:rPr>
      </w:pPr>
    </w:p>
    <w:p w14:paraId="79819A92" w14:textId="113EBB56" w:rsidR="00C20B84" w:rsidRPr="000A6D5B" w:rsidRDefault="00E07981" w:rsidP="005E3D4D">
      <w:pPr>
        <w:rPr>
          <w:rFonts w:ascii="HG丸ｺﾞｼｯｸM-PRO" w:eastAsia="HG丸ｺﾞｼｯｸM-PRO" w:hAnsi="HG丸ｺﾞｼｯｸM-PRO"/>
          <w:b/>
          <w:color w:val="FF0000"/>
          <w:sz w:val="24"/>
          <w:szCs w:val="24"/>
        </w:rPr>
      </w:pPr>
      <w:r w:rsidRPr="00843E91">
        <w:rPr>
          <w:rFonts w:ascii="HG丸ｺﾞｼｯｸM-PRO" w:eastAsia="HG丸ｺﾞｼｯｸM-PRO" w:hAnsi="HG丸ｺﾞｼｯｸM-PRO" w:hint="eastAsia"/>
          <w:b/>
          <w:sz w:val="24"/>
          <w:szCs w:val="24"/>
        </w:rPr>
        <w:lastRenderedPageBreak/>
        <w:t>７</w:t>
      </w:r>
      <w:r w:rsidR="00027657" w:rsidRPr="00843E91">
        <w:rPr>
          <w:rFonts w:ascii="HG丸ｺﾞｼｯｸM-PRO" w:eastAsia="HG丸ｺﾞｼｯｸM-PRO" w:hAnsi="HG丸ｺﾞｼｯｸM-PRO" w:hint="eastAsia"/>
          <w:b/>
          <w:sz w:val="24"/>
          <w:szCs w:val="24"/>
        </w:rPr>
        <w:t xml:space="preserve">　</w:t>
      </w:r>
      <w:bookmarkStart w:id="0" w:name="_Hlk102942661"/>
      <w:r w:rsidR="00041A1B" w:rsidRPr="00843E91">
        <w:rPr>
          <w:rFonts w:ascii="HG丸ｺﾞｼｯｸM-PRO" w:eastAsia="HG丸ｺﾞｼｯｸM-PRO" w:hAnsi="HG丸ｺﾞｼｯｸM-PRO" w:hint="eastAsia"/>
          <w:b/>
          <w:sz w:val="24"/>
          <w:szCs w:val="24"/>
        </w:rPr>
        <w:t>法人後見事業者支援事業（</w:t>
      </w:r>
      <w:r w:rsidR="00C20B84" w:rsidRPr="00843E91">
        <w:rPr>
          <w:rFonts w:ascii="HG丸ｺﾞｼｯｸM-PRO" w:eastAsia="HG丸ｺﾞｼｯｸM-PRO" w:hAnsi="HG丸ｺﾞｼｯｸM-PRO" w:hint="eastAsia"/>
          <w:b/>
          <w:sz w:val="24"/>
          <w:szCs w:val="24"/>
        </w:rPr>
        <w:t>補助事業）</w:t>
      </w:r>
      <w:bookmarkEnd w:id="0"/>
    </w:p>
    <w:p w14:paraId="7C13C274" w14:textId="0C547FD6" w:rsidR="00C20B84" w:rsidRDefault="00C20B84" w:rsidP="005E3D4D">
      <w:pPr>
        <w:rPr>
          <w:rFonts w:ascii="HG丸ｺﾞｼｯｸM-PRO" w:eastAsia="HG丸ｺﾞｼｯｸM-PRO" w:hAnsi="HG丸ｺﾞｼｯｸM-PRO"/>
          <w:sz w:val="24"/>
          <w:szCs w:val="24"/>
        </w:rPr>
      </w:pPr>
      <w:r w:rsidRPr="003A44D5">
        <w:rPr>
          <w:rFonts w:ascii="HG丸ｺﾞｼｯｸM-PRO" w:eastAsia="HG丸ｺﾞｼｯｸM-PRO" w:hAnsi="HG丸ｺﾞｼｯｸM-PRO" w:hint="eastAsia"/>
          <w:sz w:val="24"/>
          <w:szCs w:val="24"/>
        </w:rPr>
        <w:t xml:space="preserve">　秦野市より補助金交付を受け、下記のケースの受任依頼を受けた。</w:t>
      </w:r>
    </w:p>
    <w:tbl>
      <w:tblPr>
        <w:tblStyle w:val="a5"/>
        <w:tblW w:w="0" w:type="auto"/>
        <w:tblLook w:val="04A0" w:firstRow="1" w:lastRow="0" w:firstColumn="1" w:lastColumn="0" w:noHBand="0" w:noVBand="1"/>
      </w:tblPr>
      <w:tblGrid>
        <w:gridCol w:w="528"/>
        <w:gridCol w:w="1530"/>
        <w:gridCol w:w="935"/>
        <w:gridCol w:w="1175"/>
        <w:gridCol w:w="753"/>
        <w:gridCol w:w="935"/>
        <w:gridCol w:w="3880"/>
      </w:tblGrid>
      <w:tr w:rsidR="00B05F61" w:rsidRPr="00B05F61" w14:paraId="36810610" w14:textId="77777777" w:rsidTr="00071BD1">
        <w:trPr>
          <w:trHeight w:val="420"/>
        </w:trPr>
        <w:tc>
          <w:tcPr>
            <w:tcW w:w="529" w:type="dxa"/>
            <w:noWrap/>
            <w:hideMark/>
          </w:tcPr>
          <w:p w14:paraId="0D4453D2"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 xml:space="preserve">　</w:t>
            </w:r>
          </w:p>
        </w:tc>
        <w:tc>
          <w:tcPr>
            <w:tcW w:w="1521" w:type="dxa"/>
            <w:noWrap/>
            <w:hideMark/>
          </w:tcPr>
          <w:p w14:paraId="11504774" w14:textId="77777777" w:rsidR="00B05F61" w:rsidRPr="00B05F61" w:rsidRDefault="00B05F61" w:rsidP="00B05F61">
            <w:pPr>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sz w:val="24"/>
                <w:szCs w:val="24"/>
              </w:rPr>
              <w:t>状況</w:t>
            </w:r>
          </w:p>
        </w:tc>
        <w:tc>
          <w:tcPr>
            <w:tcW w:w="931" w:type="dxa"/>
            <w:noWrap/>
            <w:hideMark/>
          </w:tcPr>
          <w:p w14:paraId="4FD1EE67" w14:textId="77777777" w:rsidR="00B05F61" w:rsidRPr="00B05F61" w:rsidRDefault="00B05F61" w:rsidP="00B05F61">
            <w:pPr>
              <w:jc w:val="left"/>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kern w:val="0"/>
                <w:sz w:val="24"/>
                <w:szCs w:val="24"/>
                <w:fitText w:val="723" w:id="-722625791"/>
              </w:rPr>
              <w:t>年齢層</w:t>
            </w:r>
          </w:p>
        </w:tc>
        <w:tc>
          <w:tcPr>
            <w:tcW w:w="1169" w:type="dxa"/>
            <w:noWrap/>
            <w:hideMark/>
          </w:tcPr>
          <w:p w14:paraId="43B3C746" w14:textId="77777777" w:rsidR="00B05F61" w:rsidRPr="00B05F61" w:rsidRDefault="00B05F61" w:rsidP="00B05F61">
            <w:pPr>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kern w:val="0"/>
                <w:sz w:val="24"/>
                <w:szCs w:val="24"/>
                <w:fitText w:val="964" w:id="-722625789"/>
              </w:rPr>
              <w:t>障害種別</w:t>
            </w:r>
          </w:p>
        </w:tc>
        <w:tc>
          <w:tcPr>
            <w:tcW w:w="756" w:type="dxa"/>
            <w:noWrap/>
            <w:hideMark/>
          </w:tcPr>
          <w:p w14:paraId="62F0AACF" w14:textId="77777777" w:rsidR="00B05F61" w:rsidRPr="00B05F61" w:rsidRDefault="00B05F61" w:rsidP="00B05F61">
            <w:pPr>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sz w:val="24"/>
                <w:szCs w:val="24"/>
              </w:rPr>
              <w:t>類型</w:t>
            </w:r>
          </w:p>
        </w:tc>
        <w:tc>
          <w:tcPr>
            <w:tcW w:w="931" w:type="dxa"/>
            <w:noWrap/>
            <w:hideMark/>
          </w:tcPr>
          <w:p w14:paraId="45D5B3FF" w14:textId="77777777" w:rsidR="00B05F61" w:rsidRPr="00B05F61" w:rsidRDefault="00B05F61" w:rsidP="00B05F61">
            <w:pPr>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kern w:val="0"/>
                <w:sz w:val="24"/>
                <w:szCs w:val="24"/>
                <w:fitText w:val="723" w:id="-722625788"/>
              </w:rPr>
              <w:t>申立人</w:t>
            </w:r>
          </w:p>
        </w:tc>
        <w:tc>
          <w:tcPr>
            <w:tcW w:w="3899" w:type="dxa"/>
            <w:noWrap/>
            <w:hideMark/>
          </w:tcPr>
          <w:p w14:paraId="32670D96" w14:textId="77777777" w:rsidR="00B05F61" w:rsidRPr="00B05F61" w:rsidRDefault="00B05F61" w:rsidP="00B05F61">
            <w:pPr>
              <w:rPr>
                <w:rFonts w:ascii="HG丸ｺﾞｼｯｸM-PRO" w:eastAsia="HG丸ｺﾞｼｯｸM-PRO" w:hAnsi="HG丸ｺﾞｼｯｸM-PRO"/>
                <w:b/>
                <w:bCs/>
                <w:sz w:val="24"/>
                <w:szCs w:val="24"/>
              </w:rPr>
            </w:pPr>
            <w:r w:rsidRPr="00B05F61">
              <w:rPr>
                <w:rFonts w:ascii="HG丸ｺﾞｼｯｸM-PRO" w:eastAsia="HG丸ｺﾞｼｯｸM-PRO" w:hAnsi="HG丸ｺﾞｼｯｸM-PRO" w:hint="eastAsia"/>
                <w:b/>
                <w:bCs/>
                <w:sz w:val="24"/>
                <w:szCs w:val="24"/>
              </w:rPr>
              <w:t>備考</w:t>
            </w:r>
          </w:p>
        </w:tc>
      </w:tr>
      <w:tr w:rsidR="00071BD1" w:rsidRPr="00B05F61" w14:paraId="2F237B89" w14:textId="77777777" w:rsidTr="00071BD1">
        <w:trPr>
          <w:trHeight w:val="1305"/>
        </w:trPr>
        <w:tc>
          <w:tcPr>
            <w:tcW w:w="529" w:type="dxa"/>
            <w:shd w:val="clear" w:color="auto" w:fill="D9D9D9" w:themeFill="background1" w:themeFillShade="D9"/>
            <w:noWrap/>
            <w:hideMark/>
          </w:tcPr>
          <w:p w14:paraId="616C83CD" w14:textId="01E7D5A5"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p>
        </w:tc>
        <w:tc>
          <w:tcPr>
            <w:tcW w:w="1521" w:type="dxa"/>
            <w:shd w:val="clear" w:color="auto" w:fill="D9D9D9" w:themeFill="background1" w:themeFillShade="D9"/>
            <w:hideMark/>
          </w:tcPr>
          <w:p w14:paraId="1B093DE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取り下げ</w:t>
            </w:r>
          </w:p>
        </w:tc>
        <w:tc>
          <w:tcPr>
            <w:tcW w:w="931" w:type="dxa"/>
            <w:shd w:val="clear" w:color="auto" w:fill="D9D9D9" w:themeFill="background1" w:themeFillShade="D9"/>
            <w:noWrap/>
            <w:hideMark/>
          </w:tcPr>
          <w:p w14:paraId="4C99302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40代</w:t>
            </w:r>
          </w:p>
        </w:tc>
        <w:tc>
          <w:tcPr>
            <w:tcW w:w="1169" w:type="dxa"/>
            <w:shd w:val="clear" w:color="auto" w:fill="D9D9D9" w:themeFill="background1" w:themeFillShade="D9"/>
            <w:noWrap/>
            <w:hideMark/>
          </w:tcPr>
          <w:p w14:paraId="2BD9CC9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535"/>
              </w:rPr>
              <w:t>知的障害</w:t>
            </w:r>
          </w:p>
        </w:tc>
        <w:tc>
          <w:tcPr>
            <w:tcW w:w="756" w:type="dxa"/>
            <w:shd w:val="clear" w:color="auto" w:fill="D9D9D9" w:themeFill="background1" w:themeFillShade="D9"/>
            <w:noWrap/>
            <w:hideMark/>
          </w:tcPr>
          <w:p w14:paraId="5D8BB1E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shd w:val="clear" w:color="auto" w:fill="D9D9D9" w:themeFill="background1" w:themeFillShade="D9"/>
            <w:noWrap/>
            <w:hideMark/>
          </w:tcPr>
          <w:p w14:paraId="5335937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未定</w:t>
            </w:r>
          </w:p>
        </w:tc>
        <w:tc>
          <w:tcPr>
            <w:tcW w:w="3899" w:type="dxa"/>
            <w:shd w:val="clear" w:color="auto" w:fill="D9D9D9" w:themeFill="background1" w:themeFillShade="D9"/>
            <w:hideMark/>
          </w:tcPr>
          <w:p w14:paraId="4967D35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秦野市内グループホーム利用者。R4、支援員より、親族が本人財産を気にしている節があり、後見制度利用を検討。当法人へ受任依頼。親族は利用に反対しており、進捗がないため、一旦、取り下げ。</w:t>
            </w:r>
          </w:p>
        </w:tc>
      </w:tr>
      <w:tr w:rsidR="00B05F61" w:rsidRPr="00B05F61" w14:paraId="0EB3540F" w14:textId="77777777" w:rsidTr="00071BD1">
        <w:trPr>
          <w:trHeight w:val="1290"/>
        </w:trPr>
        <w:tc>
          <w:tcPr>
            <w:tcW w:w="529" w:type="dxa"/>
            <w:noWrap/>
            <w:hideMark/>
          </w:tcPr>
          <w:p w14:paraId="7F4702D1" w14:textId="5667ADD9"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1521" w:type="dxa"/>
            <w:hideMark/>
          </w:tcPr>
          <w:p w14:paraId="62441A23"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保留</w:t>
            </w:r>
          </w:p>
        </w:tc>
        <w:tc>
          <w:tcPr>
            <w:tcW w:w="931" w:type="dxa"/>
            <w:noWrap/>
            <w:hideMark/>
          </w:tcPr>
          <w:p w14:paraId="69ABA7A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30代</w:t>
            </w:r>
          </w:p>
        </w:tc>
        <w:tc>
          <w:tcPr>
            <w:tcW w:w="1169" w:type="dxa"/>
            <w:noWrap/>
            <w:hideMark/>
          </w:tcPr>
          <w:p w14:paraId="794A8913"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534"/>
              </w:rPr>
              <w:t>知的障害</w:t>
            </w:r>
          </w:p>
        </w:tc>
        <w:tc>
          <w:tcPr>
            <w:tcW w:w="756" w:type="dxa"/>
            <w:noWrap/>
            <w:hideMark/>
          </w:tcPr>
          <w:p w14:paraId="3B79A9F2"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noWrap/>
            <w:hideMark/>
          </w:tcPr>
          <w:p w14:paraId="45796F1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本人</w:t>
            </w:r>
          </w:p>
        </w:tc>
        <w:tc>
          <w:tcPr>
            <w:tcW w:w="3899" w:type="dxa"/>
            <w:hideMark/>
          </w:tcPr>
          <w:p w14:paraId="5EA8D9A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秦野市内グループホーム利用者。親族より、お金の無心あり。本人や支援者を脅すような内容のため、R4、支援員より後見制度利用したいとの相談。診断書作成が進まず保留。</w:t>
            </w:r>
          </w:p>
        </w:tc>
      </w:tr>
      <w:tr w:rsidR="00071BD1" w:rsidRPr="00B05F61" w14:paraId="233BA4B6" w14:textId="77777777" w:rsidTr="00071BD1">
        <w:trPr>
          <w:trHeight w:val="1200"/>
        </w:trPr>
        <w:tc>
          <w:tcPr>
            <w:tcW w:w="529" w:type="dxa"/>
            <w:shd w:val="clear" w:color="auto" w:fill="F2DBDB" w:themeFill="accent2" w:themeFillTint="33"/>
            <w:noWrap/>
            <w:hideMark/>
          </w:tcPr>
          <w:p w14:paraId="73DF6BC2" w14:textId="5E1402FE"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1521" w:type="dxa"/>
            <w:shd w:val="clear" w:color="auto" w:fill="F2DBDB" w:themeFill="accent2" w:themeFillTint="33"/>
            <w:hideMark/>
          </w:tcPr>
          <w:p w14:paraId="5D35E1F1"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新規受任</w:t>
            </w:r>
            <w:r w:rsidRPr="00B05F61">
              <w:rPr>
                <w:rFonts w:ascii="HG丸ｺﾞｼｯｸM-PRO" w:eastAsia="HG丸ｺﾞｼｯｸM-PRO" w:hAnsi="HG丸ｺﾞｼｯｸM-PRO" w:hint="eastAsia"/>
                <w:sz w:val="24"/>
                <w:szCs w:val="24"/>
              </w:rPr>
              <w:br/>
            </w:r>
            <w:r w:rsidRPr="00780F82">
              <w:rPr>
                <w:rFonts w:ascii="HG丸ｺﾞｼｯｸM-PRO" w:eastAsia="HG丸ｺﾞｼｯｸM-PRO" w:hAnsi="HG丸ｺﾞｼｯｸM-PRO" w:hint="eastAsia"/>
                <w:spacing w:val="4"/>
                <w:w w:val="68"/>
                <w:kern w:val="0"/>
                <w:sz w:val="24"/>
                <w:szCs w:val="24"/>
                <w:fitText w:val="1320" w:id="-722626044"/>
              </w:rPr>
              <w:t>（累計73件目</w:t>
            </w:r>
            <w:r w:rsidRPr="00780F82">
              <w:rPr>
                <w:rFonts w:ascii="HG丸ｺﾞｼｯｸM-PRO" w:eastAsia="HG丸ｺﾞｼｯｸM-PRO" w:hAnsi="HG丸ｺﾞｼｯｸM-PRO" w:hint="eastAsia"/>
                <w:spacing w:val="-12"/>
                <w:w w:val="68"/>
                <w:kern w:val="0"/>
                <w:sz w:val="24"/>
                <w:szCs w:val="24"/>
                <w:fitText w:val="1320" w:id="-722626044"/>
              </w:rPr>
              <w:t>）</w:t>
            </w:r>
          </w:p>
        </w:tc>
        <w:tc>
          <w:tcPr>
            <w:tcW w:w="931" w:type="dxa"/>
            <w:shd w:val="clear" w:color="auto" w:fill="F2DBDB" w:themeFill="accent2" w:themeFillTint="33"/>
            <w:noWrap/>
            <w:hideMark/>
          </w:tcPr>
          <w:p w14:paraId="7729CD1D"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50代</w:t>
            </w:r>
          </w:p>
        </w:tc>
        <w:tc>
          <w:tcPr>
            <w:tcW w:w="1169" w:type="dxa"/>
            <w:shd w:val="clear" w:color="auto" w:fill="F2DBDB" w:themeFill="accent2" w:themeFillTint="33"/>
            <w:hideMark/>
          </w:tcPr>
          <w:p w14:paraId="19AEC753"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529"/>
              </w:rPr>
              <w:t>手帳無し</w:t>
            </w:r>
            <w:r w:rsidRPr="00B05F61">
              <w:rPr>
                <w:rFonts w:ascii="HG丸ｺﾞｼｯｸM-PRO" w:eastAsia="HG丸ｺﾞｼｯｸM-PRO" w:hAnsi="HG丸ｺﾞｼｯｸM-PRO" w:hint="eastAsia"/>
                <w:sz w:val="24"/>
                <w:szCs w:val="24"/>
              </w:rPr>
              <w:br/>
            </w:r>
            <w:r w:rsidRPr="00B05F61">
              <w:rPr>
                <w:rFonts w:ascii="HG丸ｺﾞｼｯｸM-PRO" w:eastAsia="HG丸ｺﾞｼｯｸM-PRO" w:hAnsi="HG丸ｺﾞｼｯｸM-PRO" w:hint="eastAsia"/>
                <w:w w:val="50"/>
                <w:kern w:val="0"/>
                <w:sz w:val="24"/>
                <w:szCs w:val="24"/>
                <w:fitText w:val="960" w:id="-722625528"/>
              </w:rPr>
              <w:t>（自立支援医療）</w:t>
            </w:r>
          </w:p>
        </w:tc>
        <w:tc>
          <w:tcPr>
            <w:tcW w:w="756" w:type="dxa"/>
            <w:shd w:val="clear" w:color="auto" w:fill="F2DBDB" w:themeFill="accent2" w:themeFillTint="33"/>
            <w:noWrap/>
            <w:hideMark/>
          </w:tcPr>
          <w:p w14:paraId="6121834E"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保佐</w:t>
            </w:r>
          </w:p>
        </w:tc>
        <w:tc>
          <w:tcPr>
            <w:tcW w:w="931" w:type="dxa"/>
            <w:shd w:val="clear" w:color="auto" w:fill="F2DBDB" w:themeFill="accent2" w:themeFillTint="33"/>
            <w:noWrap/>
            <w:hideMark/>
          </w:tcPr>
          <w:p w14:paraId="5DB7447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市長</w:t>
            </w:r>
          </w:p>
        </w:tc>
        <w:tc>
          <w:tcPr>
            <w:tcW w:w="3899" w:type="dxa"/>
            <w:shd w:val="clear" w:color="auto" w:fill="F2DBDB" w:themeFill="accent2" w:themeFillTint="33"/>
            <w:hideMark/>
          </w:tcPr>
          <w:p w14:paraId="5ACA701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R5、秦野市地域共生支援センターより受任依頼。親族から相続した土地を切り売りして生活していたが、生活費が不足している様子。福祉サービス利用経験なし。R6.4～当法人で受任。</w:t>
            </w:r>
          </w:p>
        </w:tc>
      </w:tr>
      <w:tr w:rsidR="00071BD1" w:rsidRPr="00B05F61" w14:paraId="2512166E" w14:textId="77777777" w:rsidTr="00071BD1">
        <w:trPr>
          <w:trHeight w:val="1020"/>
        </w:trPr>
        <w:tc>
          <w:tcPr>
            <w:tcW w:w="529" w:type="dxa"/>
            <w:shd w:val="clear" w:color="auto" w:fill="F2DBDB" w:themeFill="accent2" w:themeFillTint="33"/>
            <w:noWrap/>
            <w:hideMark/>
          </w:tcPr>
          <w:p w14:paraId="422A98FB" w14:textId="0E30900F"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1521" w:type="dxa"/>
            <w:shd w:val="clear" w:color="auto" w:fill="F2DBDB" w:themeFill="accent2" w:themeFillTint="33"/>
            <w:hideMark/>
          </w:tcPr>
          <w:p w14:paraId="773BBE3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w w:val="78"/>
                <w:kern w:val="0"/>
                <w:sz w:val="24"/>
                <w:szCs w:val="24"/>
                <w:fitText w:val="1320" w:id="-722625280"/>
              </w:rPr>
              <w:t>取り下げ→再</w:t>
            </w:r>
            <w:r w:rsidRPr="00B05F61">
              <w:rPr>
                <w:rFonts w:ascii="HG丸ｺﾞｼｯｸM-PRO" w:eastAsia="HG丸ｺﾞｼｯｸM-PRO" w:hAnsi="HG丸ｺﾞｼｯｸM-PRO" w:hint="eastAsia"/>
                <w:spacing w:val="10"/>
                <w:w w:val="78"/>
                <w:kern w:val="0"/>
                <w:sz w:val="24"/>
                <w:szCs w:val="24"/>
                <w:fitText w:val="1320" w:id="-722625280"/>
              </w:rPr>
              <w:t>開</w:t>
            </w:r>
            <w:r w:rsidRPr="00B05F61">
              <w:rPr>
                <w:rFonts w:ascii="HG丸ｺﾞｼｯｸM-PRO" w:eastAsia="HG丸ｺﾞｼｯｸM-PRO" w:hAnsi="HG丸ｺﾞｼｯｸM-PRO" w:hint="eastAsia"/>
                <w:sz w:val="24"/>
                <w:szCs w:val="24"/>
              </w:rPr>
              <w:br/>
              <w:t>新規受任</w:t>
            </w:r>
            <w:r w:rsidRPr="00B05F61">
              <w:rPr>
                <w:rFonts w:ascii="HG丸ｺﾞｼｯｸM-PRO" w:eastAsia="HG丸ｺﾞｼｯｸM-PRO" w:hAnsi="HG丸ｺﾞｼｯｸM-PRO" w:hint="eastAsia"/>
                <w:sz w:val="24"/>
                <w:szCs w:val="24"/>
              </w:rPr>
              <w:br/>
            </w:r>
            <w:r w:rsidRPr="00780F82">
              <w:rPr>
                <w:rFonts w:ascii="HG丸ｺﾞｼｯｸM-PRO" w:eastAsia="HG丸ｺﾞｼｯｸM-PRO" w:hAnsi="HG丸ｺﾞｼｯｸM-PRO" w:hint="eastAsia"/>
                <w:spacing w:val="4"/>
                <w:w w:val="68"/>
                <w:kern w:val="0"/>
                <w:sz w:val="24"/>
                <w:szCs w:val="24"/>
                <w:fitText w:val="1320" w:id="-722626043"/>
              </w:rPr>
              <w:t>（累計74件目</w:t>
            </w:r>
            <w:r w:rsidRPr="00780F82">
              <w:rPr>
                <w:rFonts w:ascii="HG丸ｺﾞｼｯｸM-PRO" w:eastAsia="HG丸ｺﾞｼｯｸM-PRO" w:hAnsi="HG丸ｺﾞｼｯｸM-PRO" w:hint="eastAsia"/>
                <w:spacing w:val="-12"/>
                <w:w w:val="68"/>
                <w:kern w:val="0"/>
                <w:sz w:val="24"/>
                <w:szCs w:val="24"/>
                <w:fitText w:val="1320" w:id="-722626043"/>
              </w:rPr>
              <w:t>）</w:t>
            </w:r>
          </w:p>
        </w:tc>
        <w:tc>
          <w:tcPr>
            <w:tcW w:w="931" w:type="dxa"/>
            <w:shd w:val="clear" w:color="auto" w:fill="F2DBDB" w:themeFill="accent2" w:themeFillTint="33"/>
            <w:noWrap/>
            <w:hideMark/>
          </w:tcPr>
          <w:p w14:paraId="49FDD099"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40代</w:t>
            </w:r>
          </w:p>
        </w:tc>
        <w:tc>
          <w:tcPr>
            <w:tcW w:w="1169" w:type="dxa"/>
            <w:shd w:val="clear" w:color="auto" w:fill="F2DBDB" w:themeFill="accent2" w:themeFillTint="33"/>
            <w:hideMark/>
          </w:tcPr>
          <w:p w14:paraId="29385E7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8"/>
              </w:rPr>
              <w:t>精神障害</w:t>
            </w:r>
          </w:p>
        </w:tc>
        <w:tc>
          <w:tcPr>
            <w:tcW w:w="756" w:type="dxa"/>
            <w:shd w:val="clear" w:color="auto" w:fill="F2DBDB" w:themeFill="accent2" w:themeFillTint="33"/>
            <w:noWrap/>
            <w:hideMark/>
          </w:tcPr>
          <w:p w14:paraId="728CCFB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後見</w:t>
            </w:r>
          </w:p>
        </w:tc>
        <w:tc>
          <w:tcPr>
            <w:tcW w:w="931" w:type="dxa"/>
            <w:shd w:val="clear" w:color="auto" w:fill="F2DBDB" w:themeFill="accent2" w:themeFillTint="33"/>
            <w:noWrap/>
            <w:hideMark/>
          </w:tcPr>
          <w:p w14:paraId="1F0ACE65"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市長</w:t>
            </w:r>
          </w:p>
        </w:tc>
        <w:tc>
          <w:tcPr>
            <w:tcW w:w="3899" w:type="dxa"/>
            <w:shd w:val="clear" w:color="auto" w:fill="F2DBDB" w:themeFill="accent2" w:themeFillTint="33"/>
            <w:hideMark/>
          </w:tcPr>
          <w:p w14:paraId="7C9CC3D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R5、秦野市生活援護課より受任依頼。市内精神科病院入院中。本人が制度利用に反対したため、一旦取り下げられたが再依頼あり。R6.9～当法人で受任。</w:t>
            </w:r>
          </w:p>
        </w:tc>
      </w:tr>
      <w:tr w:rsidR="00071BD1" w:rsidRPr="00B05F61" w14:paraId="7F60ADBF" w14:textId="77777777" w:rsidTr="00071BD1">
        <w:trPr>
          <w:trHeight w:val="975"/>
        </w:trPr>
        <w:tc>
          <w:tcPr>
            <w:tcW w:w="529" w:type="dxa"/>
            <w:shd w:val="clear" w:color="auto" w:fill="F2DBDB" w:themeFill="accent2" w:themeFillTint="33"/>
            <w:noWrap/>
            <w:hideMark/>
          </w:tcPr>
          <w:p w14:paraId="41F32F3C" w14:textId="5AAB5E88"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1521" w:type="dxa"/>
            <w:shd w:val="clear" w:color="auto" w:fill="F2DBDB" w:themeFill="accent2" w:themeFillTint="33"/>
            <w:hideMark/>
          </w:tcPr>
          <w:p w14:paraId="2967F042"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新規受任</w:t>
            </w:r>
            <w:r w:rsidRPr="00B05F61">
              <w:rPr>
                <w:rFonts w:ascii="HG丸ｺﾞｼｯｸM-PRO" w:eastAsia="HG丸ｺﾞｼｯｸM-PRO" w:hAnsi="HG丸ｺﾞｼｯｸM-PRO" w:hint="eastAsia"/>
                <w:sz w:val="24"/>
                <w:szCs w:val="24"/>
              </w:rPr>
              <w:br/>
            </w:r>
            <w:r w:rsidRPr="00780F82">
              <w:rPr>
                <w:rFonts w:ascii="HG丸ｺﾞｼｯｸM-PRO" w:eastAsia="HG丸ｺﾞｼｯｸM-PRO" w:hAnsi="HG丸ｺﾞｼｯｸM-PRO" w:hint="eastAsia"/>
                <w:spacing w:val="4"/>
                <w:w w:val="68"/>
                <w:kern w:val="0"/>
                <w:sz w:val="24"/>
                <w:szCs w:val="24"/>
                <w:fitText w:val="1320" w:id="-722626042"/>
              </w:rPr>
              <w:t>（累計76件目</w:t>
            </w:r>
            <w:r w:rsidRPr="00780F82">
              <w:rPr>
                <w:rFonts w:ascii="HG丸ｺﾞｼｯｸM-PRO" w:eastAsia="HG丸ｺﾞｼｯｸM-PRO" w:hAnsi="HG丸ｺﾞｼｯｸM-PRO" w:hint="eastAsia"/>
                <w:spacing w:val="-12"/>
                <w:w w:val="68"/>
                <w:kern w:val="0"/>
                <w:sz w:val="24"/>
                <w:szCs w:val="24"/>
                <w:fitText w:val="1320" w:id="-722626042"/>
              </w:rPr>
              <w:t>）</w:t>
            </w:r>
          </w:p>
        </w:tc>
        <w:tc>
          <w:tcPr>
            <w:tcW w:w="931" w:type="dxa"/>
            <w:shd w:val="clear" w:color="auto" w:fill="F2DBDB" w:themeFill="accent2" w:themeFillTint="33"/>
            <w:noWrap/>
            <w:hideMark/>
          </w:tcPr>
          <w:p w14:paraId="1378D731"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10代</w:t>
            </w:r>
          </w:p>
        </w:tc>
        <w:tc>
          <w:tcPr>
            <w:tcW w:w="1169" w:type="dxa"/>
            <w:shd w:val="clear" w:color="auto" w:fill="F2DBDB" w:themeFill="accent2" w:themeFillTint="33"/>
            <w:hideMark/>
          </w:tcPr>
          <w:p w14:paraId="1DE423A8"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7"/>
              </w:rPr>
              <w:t>知的障害</w:t>
            </w:r>
          </w:p>
        </w:tc>
        <w:tc>
          <w:tcPr>
            <w:tcW w:w="756" w:type="dxa"/>
            <w:shd w:val="clear" w:color="auto" w:fill="F2DBDB" w:themeFill="accent2" w:themeFillTint="33"/>
            <w:noWrap/>
            <w:hideMark/>
          </w:tcPr>
          <w:p w14:paraId="5438A7FE"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後見</w:t>
            </w:r>
          </w:p>
        </w:tc>
        <w:tc>
          <w:tcPr>
            <w:tcW w:w="931" w:type="dxa"/>
            <w:shd w:val="clear" w:color="auto" w:fill="F2DBDB" w:themeFill="accent2" w:themeFillTint="33"/>
            <w:noWrap/>
            <w:hideMark/>
          </w:tcPr>
          <w:p w14:paraId="1C918B73"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親族</w:t>
            </w:r>
          </w:p>
        </w:tc>
        <w:tc>
          <w:tcPr>
            <w:tcW w:w="3899" w:type="dxa"/>
            <w:shd w:val="clear" w:color="auto" w:fill="F2DBDB" w:themeFill="accent2" w:themeFillTint="33"/>
            <w:hideMark/>
          </w:tcPr>
          <w:p w14:paraId="169F7BE5"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R6、児童相談所より受任依頼。ネグレクトのため児童施設に措置入所中。特別支援校卒業後に向けて受任依頼。家族にも支援が必要なケース。R6.10～当法人で受任。</w:t>
            </w:r>
          </w:p>
        </w:tc>
      </w:tr>
      <w:tr w:rsidR="00071BD1" w:rsidRPr="00B05F61" w14:paraId="469D484D" w14:textId="77777777" w:rsidTr="00071BD1">
        <w:trPr>
          <w:trHeight w:val="1170"/>
        </w:trPr>
        <w:tc>
          <w:tcPr>
            <w:tcW w:w="529" w:type="dxa"/>
            <w:shd w:val="clear" w:color="auto" w:fill="F2DBDB" w:themeFill="accent2" w:themeFillTint="33"/>
            <w:noWrap/>
            <w:hideMark/>
          </w:tcPr>
          <w:p w14:paraId="3AF66303" w14:textId="5752B070"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1521" w:type="dxa"/>
            <w:shd w:val="clear" w:color="auto" w:fill="F2DBDB" w:themeFill="accent2" w:themeFillTint="33"/>
            <w:hideMark/>
          </w:tcPr>
          <w:p w14:paraId="19412FDA"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新規受任</w:t>
            </w:r>
            <w:r w:rsidRPr="00B05F61">
              <w:rPr>
                <w:rFonts w:ascii="HG丸ｺﾞｼｯｸM-PRO" w:eastAsia="HG丸ｺﾞｼｯｸM-PRO" w:hAnsi="HG丸ｺﾞｼｯｸM-PRO" w:hint="eastAsia"/>
                <w:sz w:val="24"/>
                <w:szCs w:val="24"/>
              </w:rPr>
              <w:br/>
            </w:r>
            <w:r w:rsidRPr="00780F82">
              <w:rPr>
                <w:rFonts w:ascii="HG丸ｺﾞｼｯｸM-PRO" w:eastAsia="HG丸ｺﾞｼｯｸM-PRO" w:hAnsi="HG丸ｺﾞｼｯｸM-PRO" w:hint="eastAsia"/>
                <w:spacing w:val="4"/>
                <w:w w:val="68"/>
                <w:kern w:val="0"/>
                <w:sz w:val="24"/>
                <w:szCs w:val="24"/>
                <w:fitText w:val="1320" w:id="-722625792"/>
              </w:rPr>
              <w:t>（累計75件目</w:t>
            </w:r>
            <w:r w:rsidRPr="00780F82">
              <w:rPr>
                <w:rFonts w:ascii="HG丸ｺﾞｼｯｸM-PRO" w:eastAsia="HG丸ｺﾞｼｯｸM-PRO" w:hAnsi="HG丸ｺﾞｼｯｸM-PRO" w:hint="eastAsia"/>
                <w:spacing w:val="-12"/>
                <w:w w:val="68"/>
                <w:kern w:val="0"/>
                <w:sz w:val="24"/>
                <w:szCs w:val="24"/>
                <w:fitText w:val="1320" w:id="-722625792"/>
              </w:rPr>
              <w:t>）</w:t>
            </w:r>
          </w:p>
        </w:tc>
        <w:tc>
          <w:tcPr>
            <w:tcW w:w="931" w:type="dxa"/>
            <w:shd w:val="clear" w:color="auto" w:fill="F2DBDB" w:themeFill="accent2" w:themeFillTint="33"/>
            <w:noWrap/>
            <w:hideMark/>
          </w:tcPr>
          <w:p w14:paraId="74D575CA"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50代</w:t>
            </w:r>
          </w:p>
        </w:tc>
        <w:tc>
          <w:tcPr>
            <w:tcW w:w="1169" w:type="dxa"/>
            <w:shd w:val="clear" w:color="auto" w:fill="F2DBDB" w:themeFill="accent2" w:themeFillTint="33"/>
            <w:hideMark/>
          </w:tcPr>
          <w:p w14:paraId="3C14BE0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6"/>
              </w:rPr>
              <w:t>知的障害</w:t>
            </w:r>
          </w:p>
        </w:tc>
        <w:tc>
          <w:tcPr>
            <w:tcW w:w="756" w:type="dxa"/>
            <w:shd w:val="clear" w:color="auto" w:fill="F2DBDB" w:themeFill="accent2" w:themeFillTint="33"/>
            <w:noWrap/>
            <w:hideMark/>
          </w:tcPr>
          <w:p w14:paraId="02CB88F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後見</w:t>
            </w:r>
          </w:p>
        </w:tc>
        <w:tc>
          <w:tcPr>
            <w:tcW w:w="931" w:type="dxa"/>
            <w:shd w:val="clear" w:color="auto" w:fill="F2DBDB" w:themeFill="accent2" w:themeFillTint="33"/>
            <w:noWrap/>
            <w:hideMark/>
          </w:tcPr>
          <w:p w14:paraId="5552EEF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親族</w:t>
            </w:r>
          </w:p>
        </w:tc>
        <w:tc>
          <w:tcPr>
            <w:tcW w:w="3899" w:type="dxa"/>
            <w:shd w:val="clear" w:color="auto" w:fill="F2DBDB" w:themeFill="accent2" w:themeFillTint="33"/>
            <w:hideMark/>
          </w:tcPr>
          <w:p w14:paraId="69A6FF4E"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R6、母親より相談あり。秦野市成年後見利用支援センターを紹介し、改めて当法人に受任依頼あり。父親が死去し相続発生。司法書士が申立書類作成。R6.10～当法人で受任。</w:t>
            </w:r>
          </w:p>
        </w:tc>
      </w:tr>
    </w:tbl>
    <w:p w14:paraId="6B79CE8D" w14:textId="77777777" w:rsidR="00071BD1" w:rsidRDefault="00071BD1"/>
    <w:tbl>
      <w:tblPr>
        <w:tblStyle w:val="a5"/>
        <w:tblW w:w="0" w:type="auto"/>
        <w:tblLook w:val="04A0" w:firstRow="1" w:lastRow="0" w:firstColumn="1" w:lastColumn="0" w:noHBand="0" w:noVBand="1"/>
      </w:tblPr>
      <w:tblGrid>
        <w:gridCol w:w="532"/>
        <w:gridCol w:w="1518"/>
        <w:gridCol w:w="931"/>
        <w:gridCol w:w="1178"/>
        <w:gridCol w:w="756"/>
        <w:gridCol w:w="931"/>
        <w:gridCol w:w="3890"/>
      </w:tblGrid>
      <w:tr w:rsidR="00071BD1" w:rsidRPr="00B05F61" w14:paraId="1004188B" w14:textId="77777777" w:rsidTr="00071BD1">
        <w:trPr>
          <w:trHeight w:val="900"/>
        </w:trPr>
        <w:tc>
          <w:tcPr>
            <w:tcW w:w="529" w:type="dxa"/>
            <w:shd w:val="clear" w:color="auto" w:fill="D9D9D9" w:themeFill="background1" w:themeFillShade="D9"/>
            <w:noWrap/>
            <w:hideMark/>
          </w:tcPr>
          <w:p w14:paraId="1AEB7A35" w14:textId="3FFEA25D"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7</w:t>
            </w:r>
          </w:p>
        </w:tc>
        <w:tc>
          <w:tcPr>
            <w:tcW w:w="1521" w:type="dxa"/>
            <w:shd w:val="clear" w:color="auto" w:fill="D9D9D9" w:themeFill="background1" w:themeFillShade="D9"/>
            <w:hideMark/>
          </w:tcPr>
          <w:p w14:paraId="56BBFAA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終結</w:t>
            </w:r>
          </w:p>
        </w:tc>
        <w:tc>
          <w:tcPr>
            <w:tcW w:w="931" w:type="dxa"/>
            <w:shd w:val="clear" w:color="auto" w:fill="D9D9D9" w:themeFill="background1" w:themeFillShade="D9"/>
            <w:noWrap/>
            <w:hideMark/>
          </w:tcPr>
          <w:p w14:paraId="048AAEE2"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50代</w:t>
            </w:r>
          </w:p>
        </w:tc>
        <w:tc>
          <w:tcPr>
            <w:tcW w:w="1169" w:type="dxa"/>
            <w:shd w:val="clear" w:color="auto" w:fill="D9D9D9" w:themeFill="background1" w:themeFillShade="D9"/>
            <w:hideMark/>
          </w:tcPr>
          <w:p w14:paraId="5763D703" w14:textId="77777777" w:rsidR="00B05F61" w:rsidRPr="00B05F61" w:rsidRDefault="00B05F61" w:rsidP="00B05F61">
            <w:pPr>
              <w:rPr>
                <w:rFonts w:ascii="HG丸ｺﾞｼｯｸM-PRO" w:eastAsia="HG丸ｺﾞｼｯｸM-PRO" w:hAnsi="HG丸ｺﾞｼｯｸM-PRO"/>
                <w:sz w:val="24"/>
                <w:szCs w:val="24"/>
              </w:rPr>
            </w:pPr>
            <w:r w:rsidRPr="00E56207">
              <w:rPr>
                <w:rFonts w:ascii="HG丸ｺﾞｼｯｸM-PRO" w:eastAsia="HG丸ｺﾞｼｯｸM-PRO" w:hAnsi="HG丸ｺﾞｼｯｸM-PRO" w:hint="eastAsia"/>
                <w:spacing w:val="2"/>
                <w:w w:val="57"/>
                <w:kern w:val="0"/>
                <w:sz w:val="24"/>
                <w:szCs w:val="24"/>
                <w:fitText w:val="960" w:id="-722625275"/>
              </w:rPr>
              <w:t>高次脳機能障</w:t>
            </w:r>
            <w:r w:rsidRPr="00E56207">
              <w:rPr>
                <w:rFonts w:ascii="HG丸ｺﾞｼｯｸM-PRO" w:eastAsia="HG丸ｺﾞｼｯｸM-PRO" w:hAnsi="HG丸ｺﾞｼｯｸM-PRO" w:hint="eastAsia"/>
                <w:spacing w:val="-4"/>
                <w:w w:val="57"/>
                <w:kern w:val="0"/>
                <w:sz w:val="24"/>
                <w:szCs w:val="24"/>
                <w:fitText w:val="960" w:id="-722625275"/>
              </w:rPr>
              <w:t>害</w:t>
            </w:r>
          </w:p>
        </w:tc>
        <w:tc>
          <w:tcPr>
            <w:tcW w:w="756" w:type="dxa"/>
            <w:shd w:val="clear" w:color="auto" w:fill="D9D9D9" w:themeFill="background1" w:themeFillShade="D9"/>
            <w:noWrap/>
            <w:hideMark/>
          </w:tcPr>
          <w:p w14:paraId="2C3C6FC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shd w:val="clear" w:color="auto" w:fill="D9D9D9" w:themeFill="background1" w:themeFillShade="D9"/>
            <w:noWrap/>
            <w:hideMark/>
          </w:tcPr>
          <w:p w14:paraId="2599B98E"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親族</w:t>
            </w:r>
          </w:p>
        </w:tc>
        <w:tc>
          <w:tcPr>
            <w:tcW w:w="3899" w:type="dxa"/>
            <w:shd w:val="clear" w:color="auto" w:fill="D9D9D9" w:themeFill="background1" w:themeFillShade="D9"/>
            <w:hideMark/>
          </w:tcPr>
          <w:p w14:paraId="15704B43" w14:textId="074E0B5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R6、秦野市成年後見利用支援センターより相談を受ける。ニーズが後見制度でカバーできるものではなかったため、受任不可と回答。</w:t>
            </w:r>
          </w:p>
        </w:tc>
      </w:tr>
      <w:tr w:rsidR="00071BD1" w:rsidRPr="00B05F61" w14:paraId="3198BF95" w14:textId="77777777" w:rsidTr="00071BD1">
        <w:trPr>
          <w:trHeight w:val="1350"/>
        </w:trPr>
        <w:tc>
          <w:tcPr>
            <w:tcW w:w="529" w:type="dxa"/>
            <w:shd w:val="clear" w:color="auto" w:fill="D9D9D9" w:themeFill="background1" w:themeFillShade="D9"/>
            <w:noWrap/>
            <w:hideMark/>
          </w:tcPr>
          <w:p w14:paraId="082E3FC0" w14:textId="749A5543" w:rsidR="00B05F61" w:rsidRPr="00B05F61" w:rsidRDefault="00B05F61" w:rsidP="00B05F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p>
        </w:tc>
        <w:tc>
          <w:tcPr>
            <w:tcW w:w="1521" w:type="dxa"/>
            <w:shd w:val="clear" w:color="auto" w:fill="D9D9D9" w:themeFill="background1" w:themeFillShade="D9"/>
            <w:hideMark/>
          </w:tcPr>
          <w:p w14:paraId="71506584"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取り下げ</w:t>
            </w:r>
          </w:p>
        </w:tc>
        <w:tc>
          <w:tcPr>
            <w:tcW w:w="931" w:type="dxa"/>
            <w:shd w:val="clear" w:color="auto" w:fill="D9D9D9" w:themeFill="background1" w:themeFillShade="D9"/>
            <w:noWrap/>
            <w:hideMark/>
          </w:tcPr>
          <w:p w14:paraId="34535EB5"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1169" w:type="dxa"/>
            <w:shd w:val="clear" w:color="auto" w:fill="D9D9D9" w:themeFill="background1" w:themeFillShade="D9"/>
            <w:hideMark/>
          </w:tcPr>
          <w:p w14:paraId="7D65130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4"/>
              </w:rPr>
              <w:t>精神障害</w:t>
            </w:r>
          </w:p>
        </w:tc>
        <w:tc>
          <w:tcPr>
            <w:tcW w:w="756" w:type="dxa"/>
            <w:shd w:val="clear" w:color="auto" w:fill="D9D9D9" w:themeFill="background1" w:themeFillShade="D9"/>
            <w:noWrap/>
            <w:hideMark/>
          </w:tcPr>
          <w:p w14:paraId="2996F19E"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保佐</w:t>
            </w:r>
          </w:p>
        </w:tc>
        <w:tc>
          <w:tcPr>
            <w:tcW w:w="931" w:type="dxa"/>
            <w:shd w:val="clear" w:color="auto" w:fill="D9D9D9" w:themeFill="background1" w:themeFillShade="D9"/>
            <w:noWrap/>
            <w:hideMark/>
          </w:tcPr>
          <w:p w14:paraId="1EC015BD"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職権</w:t>
            </w:r>
          </w:p>
        </w:tc>
        <w:tc>
          <w:tcPr>
            <w:tcW w:w="3899" w:type="dxa"/>
            <w:shd w:val="clear" w:color="auto" w:fill="D9D9D9" w:themeFill="background1" w:themeFillShade="D9"/>
            <w:hideMark/>
          </w:tcPr>
          <w:p w14:paraId="4A0EB73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秦野市障害福祉課より「家裁から現保佐人の親族が辞任するので、本人に合った保佐人がいれば教えて欲しい」と依頼があったとのこと。代理権の内容によっては他職種の方が適切なため、確認依頼。当法人へは依頼取下げ。</w:t>
            </w:r>
          </w:p>
        </w:tc>
      </w:tr>
      <w:tr w:rsidR="00071BD1" w:rsidRPr="00B05F61" w14:paraId="7BDC72FA" w14:textId="77777777" w:rsidTr="00071BD1">
        <w:trPr>
          <w:trHeight w:val="683"/>
        </w:trPr>
        <w:tc>
          <w:tcPr>
            <w:tcW w:w="529" w:type="dxa"/>
            <w:shd w:val="clear" w:color="auto" w:fill="D9D9D9" w:themeFill="background1" w:themeFillShade="D9"/>
            <w:noWrap/>
            <w:hideMark/>
          </w:tcPr>
          <w:p w14:paraId="4BFA8CD9" w14:textId="24B56DE1" w:rsidR="00B05F61" w:rsidRPr="00B05F61" w:rsidRDefault="00B05F61" w:rsidP="00B05F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1521" w:type="dxa"/>
            <w:shd w:val="clear" w:color="auto" w:fill="D9D9D9" w:themeFill="background1" w:themeFillShade="D9"/>
            <w:hideMark/>
          </w:tcPr>
          <w:p w14:paraId="65FA32E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取り下げ</w:t>
            </w:r>
          </w:p>
        </w:tc>
        <w:tc>
          <w:tcPr>
            <w:tcW w:w="931" w:type="dxa"/>
            <w:shd w:val="clear" w:color="auto" w:fill="D9D9D9" w:themeFill="background1" w:themeFillShade="D9"/>
            <w:noWrap/>
            <w:hideMark/>
          </w:tcPr>
          <w:p w14:paraId="4A7EB79B"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60代</w:t>
            </w:r>
          </w:p>
        </w:tc>
        <w:tc>
          <w:tcPr>
            <w:tcW w:w="1169" w:type="dxa"/>
            <w:shd w:val="clear" w:color="auto" w:fill="D9D9D9" w:themeFill="background1" w:themeFillShade="D9"/>
            <w:hideMark/>
          </w:tcPr>
          <w:p w14:paraId="7A56954A"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3"/>
              </w:rPr>
              <w:t>精神障害</w:t>
            </w:r>
          </w:p>
        </w:tc>
        <w:tc>
          <w:tcPr>
            <w:tcW w:w="756" w:type="dxa"/>
            <w:shd w:val="clear" w:color="auto" w:fill="D9D9D9" w:themeFill="background1" w:themeFillShade="D9"/>
            <w:noWrap/>
            <w:hideMark/>
          </w:tcPr>
          <w:p w14:paraId="66AA2BD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shd w:val="clear" w:color="auto" w:fill="D9D9D9" w:themeFill="background1" w:themeFillShade="D9"/>
            <w:noWrap/>
            <w:hideMark/>
          </w:tcPr>
          <w:p w14:paraId="2961EAB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親族</w:t>
            </w:r>
          </w:p>
        </w:tc>
        <w:tc>
          <w:tcPr>
            <w:tcW w:w="3899" w:type="dxa"/>
            <w:shd w:val="clear" w:color="auto" w:fill="D9D9D9" w:themeFill="background1" w:themeFillShade="D9"/>
            <w:hideMark/>
          </w:tcPr>
          <w:p w14:paraId="2C7767F8"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R6、秦野市成年後見利用支援センターより相談を受ける。秦野市社会福祉協議会の法人後見で受任できない場合、受任可能か検討してもらいたいとのこと。秦野市社会福祉協議会が受任したため、取り下げ。</w:t>
            </w:r>
          </w:p>
        </w:tc>
      </w:tr>
      <w:tr w:rsidR="00071BD1" w:rsidRPr="00B05F61" w14:paraId="76F5A9F6" w14:textId="77777777" w:rsidTr="00071BD1">
        <w:trPr>
          <w:trHeight w:val="1170"/>
        </w:trPr>
        <w:tc>
          <w:tcPr>
            <w:tcW w:w="529" w:type="dxa"/>
            <w:shd w:val="clear" w:color="auto" w:fill="D9D9D9" w:themeFill="background1" w:themeFillShade="D9"/>
            <w:noWrap/>
            <w:hideMark/>
          </w:tcPr>
          <w:p w14:paraId="5333D183" w14:textId="16CBBA1C" w:rsidR="00B05F61" w:rsidRPr="00B05F61" w:rsidRDefault="00B05F61" w:rsidP="00B05F61">
            <w:pPr>
              <w:rPr>
                <w:rFonts w:ascii="HG丸ｺﾞｼｯｸM-PRO" w:eastAsia="HG丸ｺﾞｼｯｸM-PRO" w:hAnsi="HG丸ｺﾞｼｯｸM-PRO"/>
                <w:szCs w:val="21"/>
              </w:rPr>
            </w:pPr>
            <w:r w:rsidRPr="00B05F61">
              <w:rPr>
                <w:rFonts w:ascii="HG丸ｺﾞｼｯｸM-PRO" w:eastAsia="HG丸ｺﾞｼｯｸM-PRO" w:hAnsi="HG丸ｺﾞｼｯｸM-PRO" w:hint="eastAsia"/>
                <w:spacing w:val="3"/>
                <w:kern w:val="0"/>
                <w:szCs w:val="21"/>
                <w:fitText w:val="315" w:id="-722624000"/>
              </w:rPr>
              <w:t>1</w:t>
            </w:r>
            <w:r w:rsidRPr="00B05F61">
              <w:rPr>
                <w:rFonts w:ascii="HG丸ｺﾞｼｯｸM-PRO" w:eastAsia="HG丸ｺﾞｼｯｸM-PRO" w:hAnsi="HG丸ｺﾞｼｯｸM-PRO" w:hint="eastAsia"/>
                <w:spacing w:val="1"/>
                <w:kern w:val="0"/>
                <w:szCs w:val="21"/>
                <w:fitText w:val="315" w:id="-722624000"/>
              </w:rPr>
              <w:t>0</w:t>
            </w:r>
          </w:p>
        </w:tc>
        <w:tc>
          <w:tcPr>
            <w:tcW w:w="1521" w:type="dxa"/>
            <w:shd w:val="clear" w:color="auto" w:fill="D9D9D9" w:themeFill="background1" w:themeFillShade="D9"/>
            <w:hideMark/>
          </w:tcPr>
          <w:p w14:paraId="05F96FA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取り下げ</w:t>
            </w:r>
          </w:p>
        </w:tc>
        <w:tc>
          <w:tcPr>
            <w:tcW w:w="931" w:type="dxa"/>
            <w:shd w:val="clear" w:color="auto" w:fill="D9D9D9" w:themeFill="background1" w:themeFillShade="D9"/>
            <w:noWrap/>
            <w:hideMark/>
          </w:tcPr>
          <w:p w14:paraId="4D3C0938"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1169" w:type="dxa"/>
            <w:shd w:val="clear" w:color="auto" w:fill="D9D9D9" w:themeFill="background1" w:themeFillShade="D9"/>
            <w:hideMark/>
          </w:tcPr>
          <w:p w14:paraId="133A76BF"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2"/>
              </w:rPr>
              <w:t>知的障害</w:t>
            </w:r>
          </w:p>
        </w:tc>
        <w:tc>
          <w:tcPr>
            <w:tcW w:w="756" w:type="dxa"/>
            <w:shd w:val="clear" w:color="auto" w:fill="D9D9D9" w:themeFill="background1" w:themeFillShade="D9"/>
            <w:noWrap/>
            <w:hideMark/>
          </w:tcPr>
          <w:p w14:paraId="44EA493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shd w:val="clear" w:color="auto" w:fill="D9D9D9" w:themeFill="background1" w:themeFillShade="D9"/>
            <w:noWrap/>
            <w:hideMark/>
          </w:tcPr>
          <w:p w14:paraId="6B0795E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親族</w:t>
            </w:r>
          </w:p>
        </w:tc>
        <w:tc>
          <w:tcPr>
            <w:tcW w:w="3899" w:type="dxa"/>
            <w:shd w:val="clear" w:color="auto" w:fill="D9D9D9" w:themeFill="background1" w:themeFillShade="D9"/>
            <w:hideMark/>
          </w:tcPr>
          <w:p w14:paraId="1D0F81DD"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R6、秦野市成年後見利用支援センターより相談を受ける。秦野市内施設入所者。親族が当法人とNPOおおねで悩まれているとのこと。最終的にNPOおおねを選択されたため依頼取下げ。</w:t>
            </w:r>
          </w:p>
        </w:tc>
      </w:tr>
      <w:tr w:rsidR="00071BD1" w:rsidRPr="00B05F61" w14:paraId="4B099283" w14:textId="77777777" w:rsidTr="00071BD1">
        <w:trPr>
          <w:trHeight w:val="600"/>
        </w:trPr>
        <w:tc>
          <w:tcPr>
            <w:tcW w:w="529" w:type="dxa"/>
            <w:shd w:val="clear" w:color="auto" w:fill="D9D9D9" w:themeFill="background1" w:themeFillShade="D9"/>
            <w:noWrap/>
            <w:hideMark/>
          </w:tcPr>
          <w:p w14:paraId="498648CA" w14:textId="37F514AD" w:rsidR="00B05F61" w:rsidRPr="00B05F61" w:rsidRDefault="00B05F61" w:rsidP="00B05F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1521" w:type="dxa"/>
            <w:shd w:val="clear" w:color="auto" w:fill="D9D9D9" w:themeFill="background1" w:themeFillShade="D9"/>
            <w:hideMark/>
          </w:tcPr>
          <w:p w14:paraId="3FA34221"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終結</w:t>
            </w:r>
          </w:p>
        </w:tc>
        <w:tc>
          <w:tcPr>
            <w:tcW w:w="931" w:type="dxa"/>
            <w:shd w:val="clear" w:color="auto" w:fill="D9D9D9" w:themeFill="background1" w:themeFillShade="D9"/>
            <w:noWrap/>
            <w:hideMark/>
          </w:tcPr>
          <w:p w14:paraId="752CB02C"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1169" w:type="dxa"/>
            <w:shd w:val="clear" w:color="auto" w:fill="D9D9D9" w:themeFill="background1" w:themeFillShade="D9"/>
            <w:hideMark/>
          </w:tcPr>
          <w:p w14:paraId="4E6F6D1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1"/>
              </w:rPr>
              <w:t>発達障害</w:t>
            </w:r>
          </w:p>
        </w:tc>
        <w:tc>
          <w:tcPr>
            <w:tcW w:w="756" w:type="dxa"/>
            <w:shd w:val="clear" w:color="auto" w:fill="D9D9D9" w:themeFill="background1" w:themeFillShade="D9"/>
            <w:noWrap/>
            <w:hideMark/>
          </w:tcPr>
          <w:p w14:paraId="23B7DA01"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931" w:type="dxa"/>
            <w:shd w:val="clear" w:color="auto" w:fill="D9D9D9" w:themeFill="background1" w:themeFillShade="D9"/>
            <w:noWrap/>
            <w:hideMark/>
          </w:tcPr>
          <w:p w14:paraId="5F330E03"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不明</w:t>
            </w:r>
          </w:p>
        </w:tc>
        <w:tc>
          <w:tcPr>
            <w:tcW w:w="3899" w:type="dxa"/>
            <w:shd w:val="clear" w:color="auto" w:fill="D9D9D9" w:themeFill="background1" w:themeFillShade="D9"/>
            <w:hideMark/>
          </w:tcPr>
          <w:p w14:paraId="44AD650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R6、NPOやすらぎより受任依頼。援護が市外のため、他市の中核機関紹介し、終結。</w:t>
            </w:r>
          </w:p>
        </w:tc>
      </w:tr>
      <w:tr w:rsidR="00B05F61" w:rsidRPr="00B05F61" w14:paraId="06495034" w14:textId="77777777" w:rsidTr="00071BD1">
        <w:trPr>
          <w:trHeight w:val="1200"/>
        </w:trPr>
        <w:tc>
          <w:tcPr>
            <w:tcW w:w="529" w:type="dxa"/>
            <w:noWrap/>
            <w:hideMark/>
          </w:tcPr>
          <w:p w14:paraId="494684AE" w14:textId="4FDD5D2A" w:rsidR="00B05F61" w:rsidRPr="00B05F61" w:rsidRDefault="00B05F61" w:rsidP="00B05F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c>
          <w:tcPr>
            <w:tcW w:w="1521" w:type="dxa"/>
            <w:hideMark/>
          </w:tcPr>
          <w:p w14:paraId="315CDFED"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申立準備中</w:t>
            </w:r>
          </w:p>
        </w:tc>
        <w:tc>
          <w:tcPr>
            <w:tcW w:w="931" w:type="dxa"/>
            <w:noWrap/>
            <w:hideMark/>
          </w:tcPr>
          <w:p w14:paraId="53076355"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30代</w:t>
            </w:r>
          </w:p>
        </w:tc>
        <w:tc>
          <w:tcPr>
            <w:tcW w:w="1169" w:type="dxa"/>
            <w:hideMark/>
          </w:tcPr>
          <w:p w14:paraId="5D7AA4B8"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kern w:val="0"/>
                <w:sz w:val="24"/>
                <w:szCs w:val="24"/>
                <w:fitText w:val="960" w:id="-722625270"/>
              </w:rPr>
              <w:t>知的障害</w:t>
            </w:r>
          </w:p>
        </w:tc>
        <w:tc>
          <w:tcPr>
            <w:tcW w:w="756" w:type="dxa"/>
            <w:noWrap/>
            <w:hideMark/>
          </w:tcPr>
          <w:p w14:paraId="450E15D0"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後見</w:t>
            </w:r>
          </w:p>
        </w:tc>
        <w:tc>
          <w:tcPr>
            <w:tcW w:w="931" w:type="dxa"/>
            <w:noWrap/>
            <w:hideMark/>
          </w:tcPr>
          <w:p w14:paraId="4867A6C7"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市長</w:t>
            </w:r>
          </w:p>
        </w:tc>
        <w:tc>
          <w:tcPr>
            <w:tcW w:w="3899" w:type="dxa"/>
            <w:hideMark/>
          </w:tcPr>
          <w:p w14:paraId="4B75EE71" w14:textId="77777777" w:rsidR="00B05F61" w:rsidRPr="00B05F61" w:rsidRDefault="00B05F61" w:rsidP="00B05F61">
            <w:pPr>
              <w:rPr>
                <w:rFonts w:ascii="HG丸ｺﾞｼｯｸM-PRO" w:eastAsia="HG丸ｺﾞｼｯｸM-PRO" w:hAnsi="HG丸ｺﾞｼｯｸM-PRO"/>
                <w:sz w:val="24"/>
                <w:szCs w:val="24"/>
              </w:rPr>
            </w:pPr>
            <w:r w:rsidRPr="00B05F61">
              <w:rPr>
                <w:rFonts w:ascii="HG丸ｺﾞｼｯｸM-PRO" w:eastAsia="HG丸ｺﾞｼｯｸM-PRO" w:hAnsi="HG丸ｺﾞｼｯｸM-PRO" w:hint="eastAsia"/>
                <w:sz w:val="24"/>
                <w:szCs w:val="24"/>
              </w:rPr>
              <w:t>R6、相談支援専門員より相談。家族全員に申立が必要となる可能性もあり、地域共生支援センターを紹介。地域共生支援会議を経て、当法人に受任依頼。市長申立て準備中。</w:t>
            </w:r>
          </w:p>
        </w:tc>
      </w:tr>
    </w:tbl>
    <w:p w14:paraId="53716850" w14:textId="77777777" w:rsidR="003D7898" w:rsidRDefault="000416E5" w:rsidP="00B3734B">
      <w:pPr>
        <w:ind w:firstLineChars="50" w:firstLine="120"/>
        <w:rPr>
          <w:rFonts w:ascii="HG丸ｺﾞｼｯｸM-PRO" w:eastAsia="HG丸ｺﾞｼｯｸM-PRO" w:hAnsi="HG丸ｺﾞｼｯｸM-PRO"/>
          <w:sz w:val="24"/>
          <w:szCs w:val="24"/>
        </w:rPr>
      </w:pPr>
      <w:r w:rsidRPr="00597255">
        <w:rPr>
          <w:rFonts w:ascii="HG丸ｺﾞｼｯｸM-PRO" w:eastAsia="HG丸ｺﾞｼｯｸM-PRO" w:hAnsi="HG丸ｺﾞｼｯｸM-PRO" w:hint="eastAsia"/>
          <w:sz w:val="24"/>
          <w:szCs w:val="24"/>
        </w:rPr>
        <w:t>令和</w:t>
      </w:r>
      <w:r w:rsidR="003D7898">
        <w:rPr>
          <w:rFonts w:ascii="HG丸ｺﾞｼｯｸM-PRO" w:eastAsia="HG丸ｺﾞｼｯｸM-PRO" w:hAnsi="HG丸ｺﾞｼｯｸM-PRO" w:hint="eastAsia"/>
          <w:sz w:val="24"/>
          <w:szCs w:val="24"/>
        </w:rPr>
        <w:t>6</w:t>
      </w:r>
      <w:r w:rsidR="004E7EE0" w:rsidRPr="00597255">
        <w:rPr>
          <w:rFonts w:ascii="HG丸ｺﾞｼｯｸM-PRO" w:eastAsia="HG丸ｺﾞｼｯｸM-PRO" w:hAnsi="HG丸ｺﾞｼｯｸM-PRO" w:hint="eastAsia"/>
          <w:sz w:val="24"/>
          <w:szCs w:val="24"/>
        </w:rPr>
        <w:t>年</w:t>
      </w:r>
      <w:r w:rsidR="00556951" w:rsidRPr="00597255">
        <w:rPr>
          <w:rFonts w:ascii="HG丸ｺﾞｼｯｸM-PRO" w:eastAsia="HG丸ｺﾞｼｯｸM-PRO" w:hAnsi="HG丸ｺﾞｼｯｸM-PRO" w:hint="eastAsia"/>
          <w:sz w:val="24"/>
          <w:szCs w:val="24"/>
        </w:rPr>
        <w:t>度</w:t>
      </w:r>
      <w:r w:rsidR="004E7EE0" w:rsidRPr="00597255">
        <w:rPr>
          <w:rFonts w:ascii="HG丸ｺﾞｼｯｸM-PRO" w:eastAsia="HG丸ｺﾞｼｯｸM-PRO" w:hAnsi="HG丸ｺﾞｼｯｸM-PRO" w:hint="eastAsia"/>
          <w:sz w:val="24"/>
          <w:szCs w:val="24"/>
        </w:rPr>
        <w:t>中に</w:t>
      </w:r>
      <w:r w:rsidR="00DB3DB7" w:rsidRPr="00597255">
        <w:rPr>
          <w:rFonts w:ascii="HG丸ｺﾞｼｯｸM-PRO" w:eastAsia="HG丸ｺﾞｼｯｸM-PRO" w:hAnsi="HG丸ｺﾞｼｯｸM-PRO" w:hint="eastAsia"/>
          <w:sz w:val="24"/>
          <w:szCs w:val="24"/>
        </w:rPr>
        <w:t>受任依頼を受けて</w:t>
      </w:r>
      <w:r w:rsidR="004E7EE0" w:rsidRPr="00597255">
        <w:rPr>
          <w:rFonts w:ascii="HG丸ｺﾞｼｯｸM-PRO" w:eastAsia="HG丸ｺﾞｼｯｸM-PRO" w:hAnsi="HG丸ｺﾞｼｯｸM-PRO" w:hint="eastAsia"/>
          <w:sz w:val="24"/>
          <w:szCs w:val="24"/>
        </w:rPr>
        <w:t>いた</w:t>
      </w:r>
      <w:r w:rsidR="003D7898">
        <w:rPr>
          <w:rFonts w:ascii="HG丸ｺﾞｼｯｸM-PRO" w:eastAsia="HG丸ｺﾞｼｯｸM-PRO" w:hAnsi="HG丸ｺﾞｼｯｸM-PRO" w:hint="eastAsia"/>
          <w:sz w:val="24"/>
          <w:szCs w:val="24"/>
        </w:rPr>
        <w:t>8</w:t>
      </w:r>
      <w:r w:rsidRPr="00597255">
        <w:rPr>
          <w:rFonts w:ascii="HG丸ｺﾞｼｯｸM-PRO" w:eastAsia="HG丸ｺﾞｼｯｸM-PRO" w:hAnsi="HG丸ｺﾞｼｯｸM-PRO" w:hint="eastAsia"/>
          <w:sz w:val="24"/>
          <w:szCs w:val="24"/>
        </w:rPr>
        <w:t>件</w:t>
      </w:r>
      <w:r w:rsidR="004E7EE0" w:rsidRPr="00597255">
        <w:rPr>
          <w:rFonts w:ascii="HG丸ｺﾞｼｯｸM-PRO" w:eastAsia="HG丸ｺﾞｼｯｸM-PRO" w:hAnsi="HG丸ｺﾞｼｯｸM-PRO" w:hint="eastAsia"/>
          <w:sz w:val="24"/>
          <w:szCs w:val="24"/>
        </w:rPr>
        <w:t>（</w:t>
      </w:r>
      <w:r w:rsidR="00DB3DB7" w:rsidRPr="00597255">
        <w:rPr>
          <w:rFonts w:ascii="HG丸ｺﾞｼｯｸM-PRO" w:eastAsia="HG丸ｺﾞｼｯｸM-PRO" w:hAnsi="HG丸ｺﾞｼｯｸM-PRO" w:hint="eastAsia"/>
          <w:sz w:val="24"/>
          <w:szCs w:val="24"/>
        </w:rPr>
        <w:t>№</w:t>
      </w:r>
      <w:r w:rsidR="003D7898">
        <w:rPr>
          <w:rFonts w:ascii="HG丸ｺﾞｼｯｸM-PRO" w:eastAsia="HG丸ｺﾞｼｯｸM-PRO" w:hAnsi="HG丸ｺﾞｼｯｸM-PRO" w:hint="eastAsia"/>
          <w:sz w:val="24"/>
          <w:szCs w:val="24"/>
        </w:rPr>
        <w:t>5以降</w:t>
      </w:r>
      <w:r w:rsidR="00DB3DB7" w:rsidRPr="00597255">
        <w:rPr>
          <w:rFonts w:ascii="HG丸ｺﾞｼｯｸM-PRO" w:eastAsia="HG丸ｺﾞｼｯｸM-PRO" w:hAnsi="HG丸ｺﾞｼｯｸM-PRO" w:hint="eastAsia"/>
          <w:sz w:val="24"/>
          <w:szCs w:val="24"/>
        </w:rPr>
        <w:t>）</w:t>
      </w:r>
      <w:r w:rsidR="007C30FA" w:rsidRPr="00597255">
        <w:rPr>
          <w:rFonts w:ascii="HG丸ｺﾞｼｯｸM-PRO" w:eastAsia="HG丸ｺﾞｼｯｸM-PRO" w:hAnsi="HG丸ｺﾞｼｯｸM-PRO" w:hint="eastAsia"/>
          <w:sz w:val="24"/>
          <w:szCs w:val="24"/>
        </w:rPr>
        <w:t>のうち、</w:t>
      </w:r>
      <w:r w:rsidR="003D7898">
        <w:rPr>
          <w:rFonts w:ascii="HG丸ｺﾞｼｯｸM-PRO" w:eastAsia="HG丸ｺﾞｼｯｸM-PRO" w:hAnsi="HG丸ｺﾞｼｯｸM-PRO" w:hint="eastAsia"/>
          <w:sz w:val="24"/>
          <w:szCs w:val="24"/>
        </w:rPr>
        <w:t>4</w:t>
      </w:r>
      <w:r w:rsidR="007C30FA" w:rsidRPr="00597255">
        <w:rPr>
          <w:rFonts w:ascii="HG丸ｺﾞｼｯｸM-PRO" w:eastAsia="HG丸ｺﾞｼｯｸM-PRO" w:hAnsi="HG丸ｺﾞｼｯｸM-PRO" w:hint="eastAsia"/>
          <w:sz w:val="24"/>
          <w:szCs w:val="24"/>
        </w:rPr>
        <w:t>件受任</w:t>
      </w:r>
      <w:r w:rsidR="00B3734B" w:rsidRPr="00597255">
        <w:rPr>
          <w:rFonts w:ascii="HG丸ｺﾞｼｯｸM-PRO" w:eastAsia="HG丸ｺﾞｼｯｸM-PRO" w:hAnsi="HG丸ｺﾞｼｯｸM-PRO" w:hint="eastAsia"/>
          <w:sz w:val="24"/>
          <w:szCs w:val="24"/>
        </w:rPr>
        <w:t>した</w:t>
      </w:r>
      <w:r w:rsidR="007B386B" w:rsidRPr="00597255">
        <w:rPr>
          <w:rFonts w:ascii="HG丸ｺﾞｼｯｸM-PRO" w:eastAsia="HG丸ｺﾞｼｯｸM-PRO" w:hAnsi="HG丸ｺﾞｼｯｸM-PRO" w:hint="eastAsia"/>
          <w:sz w:val="24"/>
          <w:szCs w:val="24"/>
        </w:rPr>
        <w:t>。</w:t>
      </w:r>
    </w:p>
    <w:p w14:paraId="3057BE8E" w14:textId="2B386EAB" w:rsidR="00B3734B" w:rsidRDefault="00B1201D" w:rsidP="00B3734B">
      <w:pPr>
        <w:ind w:firstLineChars="50" w:firstLine="120"/>
        <w:rPr>
          <w:rFonts w:ascii="HG丸ｺﾞｼｯｸM-PRO" w:eastAsia="HG丸ｺﾞｼｯｸM-PRO" w:hAnsi="HG丸ｺﾞｼｯｸM-PRO"/>
          <w:sz w:val="24"/>
          <w:szCs w:val="24"/>
        </w:rPr>
      </w:pPr>
      <w:r w:rsidRPr="00597255">
        <w:rPr>
          <w:rFonts w:ascii="HG丸ｺﾞｼｯｸM-PRO" w:eastAsia="HG丸ｺﾞｼｯｸM-PRO" w:hAnsi="HG丸ｺﾞｼｯｸM-PRO" w:hint="eastAsia"/>
          <w:sz w:val="24"/>
          <w:szCs w:val="24"/>
        </w:rPr>
        <w:t>秦野市</w:t>
      </w:r>
      <w:r w:rsidR="0093099B" w:rsidRPr="00597255">
        <w:rPr>
          <w:rFonts w:ascii="HG丸ｺﾞｼｯｸM-PRO" w:eastAsia="HG丸ｺﾞｼｯｸM-PRO" w:hAnsi="HG丸ｺﾞｼｯｸM-PRO" w:hint="eastAsia"/>
          <w:sz w:val="24"/>
          <w:szCs w:val="24"/>
        </w:rPr>
        <w:t>成年後見利用支援センター、行政機関からの依頼については、個人後見に馴染まない</w:t>
      </w:r>
      <w:r w:rsidR="00767B19" w:rsidRPr="00597255">
        <w:rPr>
          <w:rFonts w:ascii="HG丸ｺﾞｼｯｸM-PRO" w:eastAsia="HG丸ｺﾞｼｯｸM-PRO" w:hAnsi="HG丸ｺﾞｼｯｸM-PRO" w:hint="eastAsia"/>
          <w:sz w:val="24"/>
          <w:szCs w:val="24"/>
        </w:rPr>
        <w:t>ケース（頻回な支援</w:t>
      </w:r>
      <w:r w:rsidR="008C6470" w:rsidRPr="00597255">
        <w:rPr>
          <w:rFonts w:ascii="HG丸ｺﾞｼｯｸM-PRO" w:eastAsia="HG丸ｺﾞｼｯｸM-PRO" w:hAnsi="HG丸ｺﾞｼｯｸM-PRO" w:hint="eastAsia"/>
          <w:sz w:val="24"/>
          <w:szCs w:val="24"/>
        </w:rPr>
        <w:t>が必要</w:t>
      </w:r>
      <w:r w:rsidR="00767B19" w:rsidRPr="00597255">
        <w:rPr>
          <w:rFonts w:ascii="HG丸ｺﾞｼｯｸM-PRO" w:eastAsia="HG丸ｺﾞｼｯｸM-PRO" w:hAnsi="HG丸ｺﾞｼｯｸM-PRO" w:hint="eastAsia"/>
          <w:sz w:val="24"/>
          <w:szCs w:val="24"/>
        </w:rPr>
        <w:t>、複数の専門性</w:t>
      </w:r>
      <w:r w:rsidR="00597255" w:rsidRPr="00597255">
        <w:rPr>
          <w:rFonts w:ascii="HG丸ｺﾞｼｯｸM-PRO" w:eastAsia="HG丸ｺﾞｼｯｸM-PRO" w:hAnsi="HG丸ｺﾞｼｯｸM-PRO" w:hint="eastAsia"/>
          <w:sz w:val="24"/>
          <w:szCs w:val="24"/>
        </w:rPr>
        <w:t>や多職種連携が必要</w:t>
      </w:r>
      <w:r w:rsidR="00767B19" w:rsidRPr="00597255">
        <w:rPr>
          <w:rFonts w:ascii="HG丸ｺﾞｼｯｸM-PRO" w:eastAsia="HG丸ｺﾞｼｯｸM-PRO" w:hAnsi="HG丸ｺﾞｼｯｸM-PRO" w:hint="eastAsia"/>
          <w:sz w:val="24"/>
          <w:szCs w:val="24"/>
        </w:rPr>
        <w:t>、</w:t>
      </w:r>
      <w:r w:rsidR="00155525" w:rsidRPr="00597255">
        <w:rPr>
          <w:rFonts w:ascii="HG丸ｺﾞｼｯｸM-PRO" w:eastAsia="HG丸ｺﾞｼｯｸM-PRO" w:hAnsi="HG丸ｺﾞｼｯｸM-PRO" w:hint="eastAsia"/>
          <w:sz w:val="24"/>
          <w:szCs w:val="24"/>
        </w:rPr>
        <w:t>後見人等の交代が必要となる可能性</w:t>
      </w:r>
      <w:r w:rsidR="00597255" w:rsidRPr="00597255">
        <w:rPr>
          <w:rFonts w:ascii="HG丸ｺﾞｼｯｸM-PRO" w:eastAsia="HG丸ｺﾞｼｯｸM-PRO" w:hAnsi="HG丸ｺﾞｼｯｸM-PRO" w:hint="eastAsia"/>
          <w:sz w:val="24"/>
          <w:szCs w:val="24"/>
        </w:rPr>
        <w:t>がある等</w:t>
      </w:r>
      <w:r w:rsidR="00767B19" w:rsidRPr="00597255">
        <w:rPr>
          <w:rFonts w:ascii="HG丸ｺﾞｼｯｸM-PRO" w:eastAsia="HG丸ｺﾞｼｯｸM-PRO" w:hAnsi="HG丸ｺﾞｼｯｸM-PRO" w:hint="eastAsia"/>
          <w:sz w:val="24"/>
          <w:szCs w:val="24"/>
        </w:rPr>
        <w:t>）</w:t>
      </w:r>
      <w:r w:rsidR="00155525" w:rsidRPr="00597255">
        <w:rPr>
          <w:rFonts w:ascii="HG丸ｺﾞｼｯｸM-PRO" w:eastAsia="HG丸ｺﾞｼｯｸM-PRO" w:hAnsi="HG丸ｺﾞｼｯｸM-PRO" w:hint="eastAsia"/>
          <w:sz w:val="24"/>
          <w:szCs w:val="24"/>
        </w:rPr>
        <w:t>の受任</w:t>
      </w:r>
      <w:r w:rsidR="0033519F" w:rsidRPr="00597255">
        <w:rPr>
          <w:rFonts w:ascii="HG丸ｺﾞｼｯｸM-PRO" w:eastAsia="HG丸ｺﾞｼｯｸM-PRO" w:hAnsi="HG丸ｺﾞｼｯｸM-PRO" w:hint="eastAsia"/>
          <w:sz w:val="24"/>
          <w:szCs w:val="24"/>
        </w:rPr>
        <w:t>を求められ</w:t>
      </w:r>
      <w:r w:rsidR="004E5441">
        <w:rPr>
          <w:rFonts w:ascii="HG丸ｺﾞｼｯｸM-PRO" w:eastAsia="HG丸ｺﾞｼｯｸM-PRO" w:hAnsi="HG丸ｺﾞｼｯｸM-PRO" w:hint="eastAsia"/>
          <w:sz w:val="24"/>
          <w:szCs w:val="24"/>
        </w:rPr>
        <w:t>ているが、新たにNPOおおね、秦野市社会福祉協議会も法人後見の受任を開始しているため、当法人の特色</w:t>
      </w:r>
      <w:r w:rsidR="00CC152B">
        <w:rPr>
          <w:rFonts w:ascii="HG丸ｺﾞｼｯｸM-PRO" w:eastAsia="HG丸ｺﾞｼｯｸM-PRO" w:hAnsi="HG丸ｺﾞｼｯｸM-PRO" w:hint="eastAsia"/>
          <w:sz w:val="24"/>
          <w:szCs w:val="24"/>
        </w:rPr>
        <w:t>、強みを職員が</w:t>
      </w:r>
      <w:r w:rsidR="0053625C">
        <w:rPr>
          <w:rFonts w:ascii="HG丸ｺﾞｼｯｸM-PRO" w:eastAsia="HG丸ｺﾞｼｯｸM-PRO" w:hAnsi="HG丸ｺﾞｼｯｸM-PRO" w:hint="eastAsia"/>
          <w:sz w:val="24"/>
          <w:szCs w:val="24"/>
        </w:rPr>
        <w:t>しっかり</w:t>
      </w:r>
      <w:r w:rsidR="00CC152B">
        <w:rPr>
          <w:rFonts w:ascii="HG丸ｺﾞｼｯｸM-PRO" w:eastAsia="HG丸ｺﾞｼｯｸM-PRO" w:hAnsi="HG丸ｺﾞｼｯｸM-PRO" w:hint="eastAsia"/>
          <w:sz w:val="24"/>
          <w:szCs w:val="24"/>
        </w:rPr>
        <w:t>理解し</w:t>
      </w:r>
      <w:r w:rsidR="0053625C">
        <w:rPr>
          <w:rFonts w:ascii="HG丸ｺﾞｼｯｸM-PRO" w:eastAsia="HG丸ｺﾞｼｯｸM-PRO" w:hAnsi="HG丸ｺﾞｼｯｸM-PRO" w:hint="eastAsia"/>
          <w:sz w:val="24"/>
          <w:szCs w:val="24"/>
        </w:rPr>
        <w:t>た上で活動する</w:t>
      </w:r>
      <w:r w:rsidR="00CC152B">
        <w:rPr>
          <w:rFonts w:ascii="HG丸ｺﾞｼｯｸM-PRO" w:eastAsia="HG丸ｺﾞｼｯｸM-PRO" w:hAnsi="HG丸ｺﾞｼｯｸM-PRO" w:hint="eastAsia"/>
          <w:sz w:val="24"/>
          <w:szCs w:val="24"/>
        </w:rPr>
        <w:t>必要がある。</w:t>
      </w:r>
    </w:p>
    <w:p w14:paraId="574A3206" w14:textId="77777777" w:rsidR="004E5441" w:rsidRPr="00BF3034" w:rsidRDefault="004E5441" w:rsidP="00B3734B">
      <w:pPr>
        <w:ind w:firstLineChars="50" w:firstLine="120"/>
        <w:rPr>
          <w:rFonts w:ascii="HG丸ｺﾞｼｯｸM-PRO" w:eastAsia="HG丸ｺﾞｼｯｸM-PRO" w:hAnsi="HG丸ｺﾞｼｯｸM-PRO"/>
          <w:sz w:val="24"/>
          <w:szCs w:val="24"/>
        </w:rPr>
      </w:pPr>
    </w:p>
    <w:p w14:paraId="0DDFBC96" w14:textId="60BF38BD" w:rsidR="004E74F0" w:rsidRPr="003A44D5" w:rsidRDefault="00E07981" w:rsidP="005E3D4D">
      <w:pPr>
        <w:rPr>
          <w:rFonts w:ascii="HG丸ｺﾞｼｯｸM-PRO" w:eastAsia="HG丸ｺﾞｼｯｸM-PRO" w:hAnsi="HG丸ｺﾞｼｯｸM-PRO"/>
          <w:b/>
          <w:sz w:val="24"/>
          <w:szCs w:val="24"/>
        </w:rPr>
      </w:pPr>
      <w:r w:rsidRPr="003A44D5">
        <w:rPr>
          <w:rFonts w:ascii="HG丸ｺﾞｼｯｸM-PRO" w:eastAsia="HG丸ｺﾞｼｯｸM-PRO" w:hAnsi="HG丸ｺﾞｼｯｸM-PRO" w:hint="eastAsia"/>
          <w:b/>
          <w:sz w:val="24"/>
          <w:szCs w:val="24"/>
        </w:rPr>
        <w:lastRenderedPageBreak/>
        <w:t>８</w:t>
      </w:r>
      <w:r w:rsidR="005036C8" w:rsidRPr="003A44D5">
        <w:rPr>
          <w:rFonts w:ascii="HG丸ｺﾞｼｯｸM-PRO" w:eastAsia="HG丸ｺﾞｼｯｸM-PRO" w:hAnsi="HG丸ｺﾞｼｯｸM-PRO" w:hint="eastAsia"/>
          <w:b/>
          <w:sz w:val="24"/>
          <w:szCs w:val="24"/>
        </w:rPr>
        <w:t xml:space="preserve">　</w:t>
      </w:r>
      <w:r w:rsidR="005E3D4D" w:rsidRPr="003A44D5">
        <w:rPr>
          <w:rFonts w:ascii="HG丸ｺﾞｼｯｸM-PRO" w:eastAsia="HG丸ｺﾞｼｯｸM-PRO" w:hAnsi="HG丸ｺﾞｼｯｸM-PRO" w:hint="eastAsia"/>
          <w:b/>
          <w:sz w:val="24"/>
          <w:szCs w:val="24"/>
        </w:rPr>
        <w:t>成年後見事業運営委員会の開催</w:t>
      </w:r>
    </w:p>
    <w:p w14:paraId="59DDF2BA" w14:textId="08D67CDC" w:rsidR="00175F9D" w:rsidRPr="003A44D5" w:rsidRDefault="005E3D4D" w:rsidP="00175F9D">
      <w:pPr>
        <w:ind w:firstLineChars="100" w:firstLine="240"/>
        <w:rPr>
          <w:rFonts w:ascii="HG丸ｺﾞｼｯｸM-PRO" w:eastAsia="HG丸ｺﾞｼｯｸM-PRO" w:hAnsi="HG丸ｺﾞｼｯｸM-PRO"/>
          <w:sz w:val="24"/>
          <w:szCs w:val="24"/>
        </w:rPr>
      </w:pPr>
      <w:r w:rsidRPr="003A44D5">
        <w:rPr>
          <w:rFonts w:ascii="HG丸ｺﾞｼｯｸM-PRO" w:eastAsia="HG丸ｺﾞｼｯｸM-PRO" w:hAnsi="HG丸ｺﾞｼｯｸM-PRO" w:hint="eastAsia"/>
          <w:sz w:val="24"/>
          <w:szCs w:val="24"/>
        </w:rPr>
        <w:t>原則月1</w:t>
      </w:r>
      <w:r w:rsidR="003A1F36" w:rsidRPr="003A44D5">
        <w:rPr>
          <w:rFonts w:ascii="HG丸ｺﾞｼｯｸM-PRO" w:eastAsia="HG丸ｺﾞｼｯｸM-PRO" w:hAnsi="HG丸ｺﾞｼｯｸM-PRO" w:hint="eastAsia"/>
          <w:sz w:val="24"/>
          <w:szCs w:val="24"/>
        </w:rPr>
        <w:t>回の会議を実施</w:t>
      </w:r>
      <w:r w:rsidR="00556951" w:rsidRPr="003A44D5">
        <w:rPr>
          <w:rFonts w:ascii="HG丸ｺﾞｼｯｸM-PRO" w:eastAsia="HG丸ｺﾞｼｯｸM-PRO" w:hAnsi="HG丸ｺﾞｼｯｸM-PRO" w:hint="eastAsia"/>
          <w:sz w:val="24"/>
          <w:szCs w:val="24"/>
        </w:rPr>
        <w:t>し</w:t>
      </w:r>
      <w:r w:rsidR="002D492F" w:rsidRPr="003A44D5">
        <w:rPr>
          <w:rFonts w:ascii="HG丸ｺﾞｼｯｸM-PRO" w:eastAsia="HG丸ｺﾞｼｯｸM-PRO" w:hAnsi="HG丸ｺﾞｼｯｸM-PRO" w:hint="eastAsia"/>
          <w:sz w:val="24"/>
          <w:szCs w:val="24"/>
        </w:rPr>
        <w:t>計1</w:t>
      </w:r>
      <w:r w:rsidR="004C5759" w:rsidRPr="003A44D5">
        <w:rPr>
          <w:rFonts w:ascii="HG丸ｺﾞｼｯｸM-PRO" w:eastAsia="HG丸ｺﾞｼｯｸM-PRO" w:hAnsi="HG丸ｺﾞｼｯｸM-PRO" w:hint="eastAsia"/>
          <w:sz w:val="24"/>
          <w:szCs w:val="24"/>
        </w:rPr>
        <w:t>2</w:t>
      </w:r>
      <w:r w:rsidR="002D492F" w:rsidRPr="003A44D5">
        <w:rPr>
          <w:rFonts w:ascii="HG丸ｺﾞｼｯｸM-PRO" w:eastAsia="HG丸ｺﾞｼｯｸM-PRO" w:hAnsi="HG丸ｺﾞｼｯｸM-PRO" w:hint="eastAsia"/>
          <w:sz w:val="24"/>
          <w:szCs w:val="24"/>
        </w:rPr>
        <w:t>回の開催となった。</w:t>
      </w:r>
      <w:r w:rsidR="004C5759" w:rsidRPr="003A44D5">
        <w:rPr>
          <w:rFonts w:ascii="HG丸ｺﾞｼｯｸM-PRO" w:eastAsia="HG丸ｺﾞｼｯｸM-PRO" w:hAnsi="HG丸ｺﾞｼｯｸM-PRO" w:hint="eastAsia"/>
          <w:sz w:val="24"/>
          <w:szCs w:val="24"/>
        </w:rPr>
        <w:t>例年通り、</w:t>
      </w:r>
      <w:r w:rsidRPr="003A44D5">
        <w:rPr>
          <w:rFonts w:ascii="HG丸ｺﾞｼｯｸM-PRO" w:eastAsia="HG丸ｺﾞｼｯｸM-PRO" w:hAnsi="HG丸ｺﾞｼｯｸM-PRO" w:hint="eastAsia"/>
          <w:sz w:val="24"/>
          <w:szCs w:val="24"/>
        </w:rPr>
        <w:t>受任者については、担当理事である後見委員会委員長及び</w:t>
      </w:r>
      <w:r w:rsidR="003A1F36" w:rsidRPr="003A44D5">
        <w:rPr>
          <w:rFonts w:ascii="HG丸ｺﾞｼｯｸM-PRO" w:eastAsia="HG丸ｺﾞｼｯｸM-PRO" w:hAnsi="HG丸ｺﾞｼｯｸM-PRO" w:hint="eastAsia"/>
          <w:sz w:val="24"/>
          <w:szCs w:val="24"/>
        </w:rPr>
        <w:t>外部委員</w:t>
      </w:r>
      <w:r w:rsidR="00E063A1" w:rsidRPr="003A44D5">
        <w:rPr>
          <w:rFonts w:ascii="HG丸ｺﾞｼｯｸM-PRO" w:eastAsia="HG丸ｺﾞｼｯｸM-PRO" w:hAnsi="HG丸ｺﾞｼｯｸM-PRO" w:hint="eastAsia"/>
          <w:sz w:val="24"/>
          <w:szCs w:val="24"/>
        </w:rPr>
        <w:t>より対応</w:t>
      </w:r>
      <w:r w:rsidR="00A253B4" w:rsidRPr="003A44D5">
        <w:rPr>
          <w:rFonts w:ascii="HG丸ｺﾞｼｯｸM-PRO" w:eastAsia="HG丸ｺﾞｼｯｸM-PRO" w:hAnsi="HG丸ｺﾞｼｯｸM-PRO" w:hint="eastAsia"/>
          <w:sz w:val="24"/>
          <w:szCs w:val="24"/>
        </w:rPr>
        <w:t>状況について助言をいただきながら、ケース検討等を</w:t>
      </w:r>
      <w:r w:rsidR="00AF2010" w:rsidRPr="003A44D5">
        <w:rPr>
          <w:rFonts w:ascii="HG丸ｺﾞｼｯｸM-PRO" w:eastAsia="HG丸ｺﾞｼｯｸM-PRO" w:hAnsi="HG丸ｺﾞｼｯｸM-PRO" w:hint="eastAsia"/>
          <w:sz w:val="24"/>
          <w:szCs w:val="24"/>
        </w:rPr>
        <w:t>行っ</w:t>
      </w:r>
      <w:r w:rsidR="0033521C" w:rsidRPr="003A44D5">
        <w:rPr>
          <w:rFonts w:ascii="HG丸ｺﾞｼｯｸM-PRO" w:eastAsia="HG丸ｺﾞｼｯｸM-PRO" w:hAnsi="HG丸ｺﾞｼｯｸM-PRO" w:hint="eastAsia"/>
          <w:sz w:val="24"/>
          <w:szCs w:val="24"/>
        </w:rPr>
        <w:t>た</w:t>
      </w:r>
      <w:r w:rsidR="00A253B4" w:rsidRPr="003A44D5">
        <w:rPr>
          <w:rFonts w:ascii="HG丸ｺﾞｼｯｸM-PRO" w:eastAsia="HG丸ｺﾞｼｯｸM-PRO" w:hAnsi="HG丸ｺﾞｼｯｸM-PRO" w:hint="eastAsia"/>
          <w:sz w:val="24"/>
          <w:szCs w:val="24"/>
        </w:rPr>
        <w:t>。</w:t>
      </w:r>
      <w:r w:rsidR="003A1F36" w:rsidRPr="003A44D5">
        <w:rPr>
          <w:rFonts w:ascii="HG丸ｺﾞｼｯｸM-PRO" w:eastAsia="HG丸ｺﾞｼｯｸM-PRO" w:hAnsi="HG丸ｺﾞｼｯｸM-PRO" w:hint="eastAsia"/>
          <w:sz w:val="24"/>
          <w:szCs w:val="24"/>
        </w:rPr>
        <w:t>また、新規受任</w:t>
      </w:r>
      <w:r w:rsidR="002D492F" w:rsidRPr="003A44D5">
        <w:rPr>
          <w:rFonts w:ascii="HG丸ｺﾞｼｯｸM-PRO" w:eastAsia="HG丸ｺﾞｼｯｸM-PRO" w:hAnsi="HG丸ｺﾞｼｯｸM-PRO" w:hint="eastAsia"/>
          <w:sz w:val="24"/>
          <w:szCs w:val="24"/>
        </w:rPr>
        <w:t>ケース</w:t>
      </w:r>
      <w:r w:rsidR="003A1F36" w:rsidRPr="003A44D5">
        <w:rPr>
          <w:rFonts w:ascii="HG丸ｺﾞｼｯｸM-PRO" w:eastAsia="HG丸ｺﾞｼｯｸM-PRO" w:hAnsi="HG丸ｺﾞｼｯｸM-PRO" w:hint="eastAsia"/>
          <w:sz w:val="24"/>
          <w:szCs w:val="24"/>
        </w:rPr>
        <w:t>についても承認を受けた。</w:t>
      </w:r>
    </w:p>
    <w:p w14:paraId="38FABAEC" w14:textId="77777777" w:rsidR="004C5759" w:rsidRPr="003A44D5" w:rsidRDefault="004C5759" w:rsidP="0006140C">
      <w:pPr>
        <w:jc w:val="distribute"/>
        <w:rPr>
          <w:rFonts w:ascii="HG丸ｺﾞｼｯｸM-PRO" w:eastAsia="HG丸ｺﾞｼｯｸM-PRO" w:hAnsi="HG丸ｺﾞｼｯｸM-PRO"/>
          <w:sz w:val="24"/>
          <w:szCs w:val="24"/>
        </w:rPr>
      </w:pPr>
    </w:p>
    <w:p w14:paraId="0B1CE457" w14:textId="149BCA7D" w:rsidR="00200BE0" w:rsidRPr="000A3F5E" w:rsidRDefault="00E07981" w:rsidP="005E3D4D">
      <w:pPr>
        <w:rPr>
          <w:rFonts w:ascii="HG丸ｺﾞｼｯｸM-PRO" w:eastAsia="HG丸ｺﾞｼｯｸM-PRO" w:hAnsi="HG丸ｺﾞｼｯｸM-PRO"/>
          <w:b/>
          <w:sz w:val="24"/>
          <w:szCs w:val="24"/>
        </w:rPr>
      </w:pPr>
      <w:r w:rsidRPr="000A3F5E">
        <w:rPr>
          <w:rFonts w:ascii="HG丸ｺﾞｼｯｸM-PRO" w:eastAsia="HG丸ｺﾞｼｯｸM-PRO" w:hAnsi="HG丸ｺﾞｼｯｸM-PRO" w:hint="eastAsia"/>
          <w:b/>
          <w:sz w:val="24"/>
          <w:szCs w:val="24"/>
        </w:rPr>
        <w:t>９</w:t>
      </w:r>
      <w:r w:rsidR="005036C8" w:rsidRPr="000A3F5E">
        <w:rPr>
          <w:rFonts w:ascii="HG丸ｺﾞｼｯｸM-PRO" w:eastAsia="HG丸ｺﾞｼｯｸM-PRO" w:hAnsi="HG丸ｺﾞｼｯｸM-PRO" w:hint="eastAsia"/>
          <w:b/>
          <w:sz w:val="24"/>
          <w:szCs w:val="24"/>
        </w:rPr>
        <w:t xml:space="preserve">　</w:t>
      </w:r>
      <w:r w:rsidR="00175F9D" w:rsidRPr="000A3F5E">
        <w:rPr>
          <w:rFonts w:ascii="HG丸ｺﾞｼｯｸM-PRO" w:eastAsia="HG丸ｺﾞｼｯｸM-PRO" w:hAnsi="HG丸ｺﾞｼｯｸM-PRO" w:hint="eastAsia"/>
          <w:b/>
          <w:sz w:val="24"/>
          <w:szCs w:val="24"/>
        </w:rPr>
        <w:t>職員</w:t>
      </w:r>
      <w:r w:rsidR="005E3D4D" w:rsidRPr="000A3F5E">
        <w:rPr>
          <w:rFonts w:ascii="HG丸ｺﾞｼｯｸM-PRO" w:eastAsia="HG丸ｺﾞｼｯｸM-PRO" w:hAnsi="HG丸ｺﾞｼｯｸM-PRO" w:hint="eastAsia"/>
          <w:b/>
          <w:sz w:val="24"/>
          <w:szCs w:val="24"/>
        </w:rPr>
        <w:t>派遣の状況</w:t>
      </w:r>
      <w:r w:rsidR="00F16769" w:rsidRPr="000A3F5E">
        <w:rPr>
          <w:rFonts w:ascii="HG丸ｺﾞｼｯｸM-PRO" w:eastAsia="HG丸ｺﾞｼｯｸM-PRO" w:hAnsi="HG丸ｺﾞｼｯｸM-PRO" w:hint="eastAsia"/>
          <w:b/>
          <w:sz w:val="24"/>
          <w:szCs w:val="24"/>
        </w:rPr>
        <w:t xml:space="preserve">　</w:t>
      </w:r>
    </w:p>
    <w:p w14:paraId="02162F7B" w14:textId="203D25A8" w:rsidR="00ED2385" w:rsidRPr="00597255" w:rsidRDefault="00ED2385" w:rsidP="005E3D4D">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261831">
        <w:rPr>
          <w:rFonts w:ascii="HG丸ｺﾞｼｯｸM-PRO" w:eastAsia="HG丸ｺﾞｼｯｸM-PRO" w:hAnsi="HG丸ｺﾞｼｯｸM-PRO" w:hint="eastAsia"/>
          <w:bCs/>
          <w:sz w:val="24"/>
          <w:szCs w:val="24"/>
        </w:rPr>
        <w:t>昨年度12件の講師派遣依頼があ</w:t>
      </w:r>
      <w:r w:rsidR="009E0959">
        <w:rPr>
          <w:rFonts w:ascii="HG丸ｺﾞｼｯｸM-PRO" w:eastAsia="HG丸ｺﾞｼｯｸM-PRO" w:hAnsi="HG丸ｺﾞｼｯｸM-PRO" w:hint="eastAsia"/>
          <w:bCs/>
          <w:sz w:val="24"/>
          <w:szCs w:val="24"/>
        </w:rPr>
        <w:t>り、依頼を受けきれな</w:t>
      </w:r>
      <w:r w:rsidR="000A3F5E">
        <w:rPr>
          <w:rFonts w:ascii="HG丸ｺﾞｼｯｸM-PRO" w:eastAsia="HG丸ｺﾞｼｯｸM-PRO" w:hAnsi="HG丸ｺﾞｼｯｸM-PRO" w:hint="eastAsia"/>
          <w:bCs/>
          <w:sz w:val="24"/>
          <w:szCs w:val="24"/>
        </w:rPr>
        <w:t>く</w:t>
      </w:r>
      <w:r w:rsidR="009E0959">
        <w:rPr>
          <w:rFonts w:ascii="HG丸ｺﾞｼｯｸM-PRO" w:eastAsia="HG丸ｺﾞｼｯｸM-PRO" w:hAnsi="HG丸ｺﾞｼｯｸM-PRO" w:hint="eastAsia"/>
          <w:bCs/>
          <w:sz w:val="24"/>
          <w:szCs w:val="24"/>
        </w:rPr>
        <w:t>なったため、今年度より派遣する職員を増やし対応した。</w:t>
      </w:r>
      <w:r w:rsidR="00544A68">
        <w:rPr>
          <w:rFonts w:ascii="HG丸ｺﾞｼｯｸM-PRO" w:eastAsia="HG丸ｺﾞｼｯｸM-PRO" w:hAnsi="HG丸ｺﾞｼｯｸM-PRO" w:hint="eastAsia"/>
          <w:bCs/>
          <w:sz w:val="24"/>
          <w:szCs w:val="24"/>
        </w:rPr>
        <w:t>当法人には</w:t>
      </w:r>
      <w:r w:rsidR="00C10524">
        <w:rPr>
          <w:rFonts w:ascii="HG丸ｺﾞｼｯｸM-PRO" w:eastAsia="HG丸ｺﾞｼｯｸM-PRO" w:hAnsi="HG丸ｺﾞｼｯｸM-PRO" w:hint="eastAsia"/>
          <w:bCs/>
          <w:sz w:val="24"/>
          <w:szCs w:val="24"/>
        </w:rPr>
        <w:t>「具体的な事例を知りたい」</w:t>
      </w:r>
      <w:r w:rsidR="00544A68">
        <w:rPr>
          <w:rFonts w:ascii="HG丸ｺﾞｼｯｸM-PRO" w:eastAsia="HG丸ｺﾞｼｯｸM-PRO" w:hAnsi="HG丸ｺﾞｼｯｸM-PRO" w:hint="eastAsia"/>
          <w:bCs/>
          <w:sz w:val="24"/>
          <w:szCs w:val="24"/>
        </w:rPr>
        <w:t>「成年後見制度だけでなく、その他の制度や成年後見の現場で起きている</w:t>
      </w:r>
      <w:r w:rsidR="00F87069">
        <w:rPr>
          <w:rFonts w:ascii="HG丸ｺﾞｼｯｸM-PRO" w:eastAsia="HG丸ｺﾞｼｯｸM-PRO" w:hAnsi="HG丸ｺﾞｼｯｸM-PRO" w:hint="eastAsia"/>
          <w:bCs/>
          <w:sz w:val="24"/>
          <w:szCs w:val="24"/>
        </w:rPr>
        <w:t>最新の情報を知りたい」</w:t>
      </w:r>
      <w:r w:rsidR="00C10524">
        <w:rPr>
          <w:rFonts w:ascii="HG丸ｺﾞｼｯｸM-PRO" w:eastAsia="HG丸ｺﾞｼｯｸM-PRO" w:hAnsi="HG丸ｺﾞｼｯｸM-PRO" w:hint="eastAsia"/>
          <w:bCs/>
          <w:sz w:val="24"/>
          <w:szCs w:val="24"/>
        </w:rPr>
        <w:t>という</w:t>
      </w:r>
      <w:r w:rsidR="00544A68">
        <w:rPr>
          <w:rFonts w:ascii="HG丸ｺﾞｼｯｸM-PRO" w:eastAsia="HG丸ｺﾞｼｯｸM-PRO" w:hAnsi="HG丸ｺﾞｼｯｸM-PRO" w:hint="eastAsia"/>
          <w:bCs/>
          <w:sz w:val="24"/>
          <w:szCs w:val="24"/>
        </w:rPr>
        <w:t>依頼が来る傾向が高</w:t>
      </w:r>
      <w:r w:rsidR="005D0C62">
        <w:rPr>
          <w:rFonts w:ascii="HG丸ｺﾞｼｯｸM-PRO" w:eastAsia="HG丸ｺﾞｼｯｸM-PRO" w:hAnsi="HG丸ｺﾞｼｯｸM-PRO" w:hint="eastAsia"/>
          <w:bCs/>
          <w:sz w:val="24"/>
          <w:szCs w:val="24"/>
        </w:rPr>
        <w:t>い。</w:t>
      </w:r>
    </w:p>
    <w:tbl>
      <w:tblPr>
        <w:tblW w:w="10245" w:type="dxa"/>
        <w:tblInd w:w="-185" w:type="dxa"/>
        <w:tblLayout w:type="fixed"/>
        <w:tblCellMar>
          <w:left w:w="99" w:type="dxa"/>
          <w:right w:w="99" w:type="dxa"/>
        </w:tblCellMar>
        <w:tblLook w:val="04A0" w:firstRow="1" w:lastRow="0" w:firstColumn="1" w:lastColumn="0" w:noHBand="0" w:noVBand="1"/>
      </w:tblPr>
      <w:tblGrid>
        <w:gridCol w:w="2839"/>
        <w:gridCol w:w="2586"/>
        <w:gridCol w:w="1985"/>
        <w:gridCol w:w="1701"/>
        <w:gridCol w:w="1134"/>
      </w:tblGrid>
      <w:tr w:rsidR="003A44D5" w:rsidRPr="003A44D5" w14:paraId="15236110" w14:textId="77777777" w:rsidTr="00180B21">
        <w:trPr>
          <w:trHeight w:val="413"/>
        </w:trPr>
        <w:tc>
          <w:tcPr>
            <w:tcW w:w="283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931B315" w14:textId="77777777" w:rsidR="002736CE" w:rsidRPr="003A44D5" w:rsidRDefault="002736CE" w:rsidP="002736C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研修名</w:t>
            </w:r>
          </w:p>
        </w:tc>
        <w:tc>
          <w:tcPr>
            <w:tcW w:w="2586" w:type="dxa"/>
            <w:tcBorders>
              <w:top w:val="single" w:sz="4" w:space="0" w:color="auto"/>
              <w:left w:val="nil"/>
              <w:bottom w:val="double" w:sz="6" w:space="0" w:color="auto"/>
              <w:right w:val="single" w:sz="4" w:space="0" w:color="auto"/>
            </w:tcBorders>
            <w:shd w:val="clear" w:color="auto" w:fill="auto"/>
            <w:noWrap/>
            <w:vAlign w:val="center"/>
            <w:hideMark/>
          </w:tcPr>
          <w:p w14:paraId="42B0062B" w14:textId="77777777" w:rsidR="002736CE" w:rsidRPr="003A44D5" w:rsidRDefault="002736CE" w:rsidP="002736C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内容</w:t>
            </w:r>
          </w:p>
        </w:tc>
        <w:tc>
          <w:tcPr>
            <w:tcW w:w="1985" w:type="dxa"/>
            <w:tcBorders>
              <w:top w:val="single" w:sz="4" w:space="0" w:color="auto"/>
              <w:left w:val="nil"/>
              <w:bottom w:val="double" w:sz="6" w:space="0" w:color="auto"/>
              <w:right w:val="single" w:sz="4" w:space="0" w:color="auto"/>
            </w:tcBorders>
            <w:shd w:val="clear" w:color="auto" w:fill="auto"/>
            <w:noWrap/>
            <w:vAlign w:val="center"/>
            <w:hideMark/>
          </w:tcPr>
          <w:p w14:paraId="75E97BC8" w14:textId="77777777" w:rsidR="002736CE" w:rsidRPr="003A44D5" w:rsidRDefault="002736CE" w:rsidP="002736C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主催者</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14:paraId="193E9188" w14:textId="77777777" w:rsidR="002736CE" w:rsidRPr="003A44D5" w:rsidRDefault="002736CE" w:rsidP="002736C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開催日</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1061DB36" w14:textId="77777777" w:rsidR="002736CE" w:rsidRPr="003A44D5" w:rsidRDefault="002736CE" w:rsidP="002736C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w w:val="75"/>
                <w:kern w:val="0"/>
                <w:sz w:val="22"/>
                <w:fitText w:val="995" w:id="-1263883775"/>
              </w:rPr>
              <w:t>派遣職員人数</w:t>
            </w:r>
          </w:p>
        </w:tc>
      </w:tr>
      <w:tr w:rsidR="003A44D5" w:rsidRPr="003A44D5" w14:paraId="70AD80D6" w14:textId="77777777" w:rsidTr="00180B21">
        <w:trPr>
          <w:trHeight w:val="667"/>
        </w:trPr>
        <w:tc>
          <w:tcPr>
            <w:tcW w:w="2839" w:type="dxa"/>
            <w:tcBorders>
              <w:top w:val="nil"/>
              <w:left w:val="single" w:sz="4" w:space="0" w:color="auto"/>
              <w:bottom w:val="single" w:sz="4" w:space="0" w:color="auto"/>
              <w:right w:val="single" w:sz="4" w:space="0" w:color="auto"/>
            </w:tcBorders>
            <w:shd w:val="clear" w:color="auto" w:fill="auto"/>
            <w:vAlign w:val="center"/>
          </w:tcPr>
          <w:p w14:paraId="76E01CE1" w14:textId="77777777" w:rsidR="007F2DDE" w:rsidRDefault="00462DE2" w:rsidP="002736CE">
            <w:pPr>
              <w:widowControl/>
              <w:jc w:val="left"/>
              <w:rPr>
                <w:rFonts w:ascii="HG丸ｺﾞｼｯｸM-PRO" w:eastAsia="HG丸ｺﾞｼｯｸM-PRO" w:hAnsi="HG丸ｺﾞｼｯｸM-PRO" w:cs="ＭＳ Ｐゴシック"/>
                <w:kern w:val="0"/>
                <w:szCs w:val="21"/>
              </w:rPr>
            </w:pPr>
            <w:r w:rsidRPr="00E56207">
              <w:rPr>
                <w:rFonts w:ascii="HG丸ｺﾞｼｯｸM-PRO" w:eastAsia="HG丸ｺﾞｼｯｸM-PRO" w:hAnsi="HG丸ｺﾞｼｯｸM-PRO" w:cs="ＭＳ Ｐゴシック" w:hint="eastAsia"/>
                <w:spacing w:val="3"/>
                <w:w w:val="78"/>
                <w:kern w:val="0"/>
                <w:szCs w:val="21"/>
                <w:fitText w:val="2520" w:id="-720715773"/>
              </w:rPr>
              <w:t>令和6年度法人後見担当基礎研</w:t>
            </w:r>
            <w:r w:rsidRPr="00E56207">
              <w:rPr>
                <w:rFonts w:ascii="HG丸ｺﾞｼｯｸM-PRO" w:eastAsia="HG丸ｺﾞｼｯｸM-PRO" w:hAnsi="HG丸ｺﾞｼｯｸM-PRO" w:cs="ＭＳ Ｐゴシック" w:hint="eastAsia"/>
                <w:spacing w:val="-19"/>
                <w:w w:val="78"/>
                <w:kern w:val="0"/>
                <w:szCs w:val="21"/>
                <w:fitText w:val="2520" w:id="-720715773"/>
              </w:rPr>
              <w:t>修</w:t>
            </w:r>
          </w:p>
          <w:p w14:paraId="6CD72C5C" w14:textId="77777777" w:rsidR="006D24C6" w:rsidRDefault="007F2DDE"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～成年後見制度の基礎と</w:t>
            </w:r>
          </w:p>
          <w:p w14:paraId="100C9608" w14:textId="0FF95FA6" w:rsidR="002736CE" w:rsidRPr="003A44D5" w:rsidRDefault="007F2DDE"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法人後見の意義について～</w:t>
            </w:r>
          </w:p>
        </w:tc>
        <w:tc>
          <w:tcPr>
            <w:tcW w:w="2586" w:type="dxa"/>
            <w:tcBorders>
              <w:top w:val="nil"/>
              <w:left w:val="nil"/>
              <w:bottom w:val="single" w:sz="4" w:space="0" w:color="auto"/>
              <w:right w:val="single" w:sz="4" w:space="0" w:color="auto"/>
            </w:tcBorders>
            <w:shd w:val="clear" w:color="auto" w:fill="auto"/>
            <w:noWrap/>
            <w:vAlign w:val="center"/>
          </w:tcPr>
          <w:p w14:paraId="14F84AC5" w14:textId="672E9F23" w:rsidR="002736CE" w:rsidRPr="00865807" w:rsidRDefault="00A82B34" w:rsidP="00865807">
            <w:pPr>
              <w:pStyle w:val="a6"/>
              <w:widowControl/>
              <w:numPr>
                <w:ilvl w:val="0"/>
                <w:numId w:val="9"/>
              </w:numPr>
              <w:ind w:leftChars="0"/>
              <w:jc w:val="left"/>
              <w:rPr>
                <w:rFonts w:ascii="HG丸ｺﾞｼｯｸM-PRO" w:eastAsia="HG丸ｺﾞｼｯｸM-PRO" w:hAnsi="HG丸ｺﾞｼｯｸM-PRO" w:cs="ＭＳ Ｐゴシック"/>
                <w:kern w:val="0"/>
                <w:szCs w:val="21"/>
              </w:rPr>
            </w:pPr>
            <w:r w:rsidRPr="00865807">
              <w:rPr>
                <w:rFonts w:ascii="HG丸ｺﾞｼｯｸM-PRO" w:eastAsia="HG丸ｺﾞｼｯｸM-PRO" w:hAnsi="HG丸ｺﾞｼｯｸM-PRO" w:cs="ＭＳ Ｐゴシック" w:hint="eastAsia"/>
                <w:kern w:val="0"/>
                <w:szCs w:val="21"/>
              </w:rPr>
              <w:t>法人後見の意義</w:t>
            </w:r>
          </w:p>
          <w:p w14:paraId="40D9A563" w14:textId="77777777" w:rsidR="004C7D12" w:rsidRDefault="00A82B34" w:rsidP="00865807">
            <w:pPr>
              <w:pStyle w:val="a6"/>
              <w:widowControl/>
              <w:numPr>
                <w:ilvl w:val="0"/>
                <w:numId w:val="9"/>
              </w:numPr>
              <w:ind w:leftChars="0"/>
              <w:jc w:val="left"/>
              <w:rPr>
                <w:rFonts w:ascii="HG丸ｺﾞｼｯｸM-PRO" w:eastAsia="HG丸ｺﾞｼｯｸM-PRO" w:hAnsi="HG丸ｺﾞｼｯｸM-PRO" w:cs="ＭＳ Ｐゴシック"/>
                <w:kern w:val="0"/>
                <w:szCs w:val="21"/>
              </w:rPr>
            </w:pPr>
            <w:r w:rsidRPr="00865807">
              <w:rPr>
                <w:rFonts w:ascii="HG丸ｺﾞｼｯｸM-PRO" w:eastAsia="HG丸ｺﾞｼｯｸM-PRO" w:hAnsi="HG丸ｺﾞｼｯｸM-PRO" w:cs="ＭＳ Ｐゴシック" w:hint="eastAsia"/>
                <w:kern w:val="0"/>
                <w:szCs w:val="21"/>
              </w:rPr>
              <w:t>グループ</w:t>
            </w:r>
            <w:r w:rsidR="004C7D12">
              <w:rPr>
                <w:rFonts w:ascii="HG丸ｺﾞｼｯｸM-PRO" w:eastAsia="HG丸ｺﾞｼｯｸM-PRO" w:hAnsi="HG丸ｺﾞｼｯｸM-PRO" w:cs="ＭＳ Ｐゴシック" w:hint="eastAsia"/>
                <w:kern w:val="0"/>
                <w:szCs w:val="21"/>
              </w:rPr>
              <w:t>ワーク</w:t>
            </w:r>
          </w:p>
          <w:p w14:paraId="4DE47577" w14:textId="5A920BA1" w:rsidR="00A82B34" w:rsidRPr="004C7D12" w:rsidRDefault="00A82B34" w:rsidP="004C7D12">
            <w:pPr>
              <w:widowControl/>
              <w:jc w:val="left"/>
              <w:rPr>
                <w:rFonts w:ascii="HG丸ｺﾞｼｯｸM-PRO" w:eastAsia="HG丸ｺﾞｼｯｸM-PRO" w:hAnsi="HG丸ｺﾞｼｯｸM-PRO" w:cs="ＭＳ Ｐゴシック"/>
                <w:kern w:val="0"/>
                <w:szCs w:val="21"/>
              </w:rPr>
            </w:pPr>
            <w:r w:rsidRPr="004C7D12">
              <w:rPr>
                <w:rFonts w:ascii="HG丸ｺﾞｼｯｸM-PRO" w:eastAsia="HG丸ｺﾞｼｯｸM-PRO" w:hAnsi="HG丸ｺﾞｼｯｸM-PRO" w:cs="ＭＳ Ｐゴシック" w:hint="eastAsia"/>
                <w:kern w:val="0"/>
                <w:szCs w:val="21"/>
              </w:rPr>
              <w:t>「</w:t>
            </w:r>
            <w:r w:rsidR="004C7D12" w:rsidRPr="004C7D12">
              <w:rPr>
                <w:rFonts w:ascii="HG丸ｺﾞｼｯｸM-PRO" w:eastAsia="HG丸ｺﾞｼｯｸM-PRO" w:hAnsi="HG丸ｺﾞｼｯｸM-PRO" w:cs="ＭＳ Ｐゴシック" w:hint="eastAsia"/>
                <w:kern w:val="0"/>
                <w:szCs w:val="21"/>
              </w:rPr>
              <w:t>地域連携ネットワーク</w:t>
            </w:r>
            <w:r w:rsidR="00C84AC0" w:rsidRPr="004C7D12">
              <w:rPr>
                <w:rFonts w:ascii="HG丸ｺﾞｼｯｸM-PRO" w:eastAsia="HG丸ｺﾞｼｯｸM-PRO" w:hAnsi="HG丸ｺﾞｼｯｸM-PRO" w:cs="ＭＳ Ｐゴシック" w:hint="eastAsia"/>
                <w:kern w:val="0"/>
                <w:szCs w:val="21"/>
              </w:rPr>
              <w:t>について」</w:t>
            </w:r>
          </w:p>
        </w:tc>
        <w:tc>
          <w:tcPr>
            <w:tcW w:w="1985" w:type="dxa"/>
            <w:tcBorders>
              <w:top w:val="nil"/>
              <w:left w:val="nil"/>
              <w:bottom w:val="single" w:sz="4" w:space="0" w:color="auto"/>
              <w:right w:val="single" w:sz="4" w:space="0" w:color="auto"/>
            </w:tcBorders>
            <w:shd w:val="clear" w:color="auto" w:fill="auto"/>
            <w:vAlign w:val="center"/>
          </w:tcPr>
          <w:p w14:paraId="507B37C9" w14:textId="02433930" w:rsidR="002736CE" w:rsidRPr="003A44D5" w:rsidRDefault="0017586C" w:rsidP="0006140C">
            <w:pPr>
              <w:widowControl/>
              <w:jc w:val="left"/>
              <w:rPr>
                <w:rFonts w:ascii="HG丸ｺﾞｼｯｸM-PRO" w:eastAsia="HG丸ｺﾞｼｯｸM-PRO" w:hAnsi="HG丸ｺﾞｼｯｸM-PRO" w:cs="ＭＳ Ｐゴシック"/>
                <w:spacing w:val="5"/>
                <w:kern w:val="0"/>
                <w:szCs w:val="21"/>
              </w:rPr>
            </w:pPr>
            <w:r w:rsidRPr="00E011D6">
              <w:rPr>
                <w:rFonts w:ascii="HG丸ｺﾞｼｯｸM-PRO" w:eastAsia="HG丸ｺﾞｼｯｸM-PRO" w:hAnsi="HG丸ｺﾞｼｯｸM-PRO" w:cs="ＭＳ Ｐゴシック" w:hint="eastAsia"/>
                <w:w w:val="77"/>
                <w:kern w:val="0"/>
                <w:szCs w:val="21"/>
                <w:fitText w:val="1785" w:id="-991190008"/>
              </w:rPr>
              <w:t>神奈川県社会福祉協議</w:t>
            </w:r>
            <w:r w:rsidRPr="00E011D6">
              <w:rPr>
                <w:rFonts w:ascii="HG丸ｺﾞｼｯｸM-PRO" w:eastAsia="HG丸ｺﾞｼｯｸM-PRO" w:hAnsi="HG丸ｺﾞｼｯｸM-PRO" w:cs="ＭＳ Ｐゴシック" w:hint="eastAsia"/>
                <w:spacing w:val="8"/>
                <w:w w:val="77"/>
                <w:kern w:val="0"/>
                <w:szCs w:val="21"/>
                <w:fitText w:val="1785" w:id="-991190008"/>
              </w:rPr>
              <w:t>会</w:t>
            </w:r>
          </w:p>
        </w:tc>
        <w:tc>
          <w:tcPr>
            <w:tcW w:w="1701" w:type="dxa"/>
            <w:tcBorders>
              <w:top w:val="nil"/>
              <w:left w:val="nil"/>
              <w:bottom w:val="single" w:sz="4" w:space="0" w:color="auto"/>
              <w:right w:val="single" w:sz="4" w:space="0" w:color="auto"/>
            </w:tcBorders>
            <w:shd w:val="clear" w:color="auto" w:fill="auto"/>
            <w:noWrap/>
            <w:vAlign w:val="center"/>
          </w:tcPr>
          <w:p w14:paraId="221806E4" w14:textId="3E930708" w:rsidR="002736CE" w:rsidRPr="003A44D5" w:rsidRDefault="0017586C" w:rsidP="002736CE">
            <w:pPr>
              <w:widowControl/>
              <w:jc w:val="center"/>
              <w:rPr>
                <w:rFonts w:ascii="HG丸ｺﾞｼｯｸM-PRO" w:eastAsia="HG丸ｺﾞｼｯｸM-PRO" w:hAnsi="HG丸ｺﾞｼｯｸM-PRO" w:cs="ＭＳ Ｐゴシック"/>
                <w:kern w:val="0"/>
                <w:szCs w:val="21"/>
              </w:rPr>
            </w:pPr>
            <w:r w:rsidRPr="008015CF">
              <w:rPr>
                <w:rFonts w:ascii="HG丸ｺﾞｼｯｸM-PRO" w:eastAsia="HG丸ｺﾞｼｯｸM-PRO" w:hAnsi="HG丸ｺﾞｼｯｸM-PRO" w:cs="ＭＳ Ｐゴシック" w:hint="eastAsia"/>
                <w:spacing w:val="3"/>
                <w:w w:val="73"/>
                <w:kern w:val="0"/>
                <w:szCs w:val="21"/>
                <w:fitText w:val="1470" w:id="-991190269"/>
              </w:rPr>
              <w:t>令和</w:t>
            </w:r>
            <w:r w:rsidR="00833B65" w:rsidRPr="008015CF">
              <w:rPr>
                <w:rFonts w:ascii="HG丸ｺﾞｼｯｸM-PRO" w:eastAsia="HG丸ｺﾞｼｯｸM-PRO" w:hAnsi="HG丸ｺﾞｼｯｸM-PRO" w:cs="ＭＳ Ｐゴシック" w:hint="eastAsia"/>
                <w:spacing w:val="3"/>
                <w:w w:val="73"/>
                <w:kern w:val="0"/>
                <w:szCs w:val="21"/>
                <w:fitText w:val="1470" w:id="-991190269"/>
              </w:rPr>
              <w:t>6</w:t>
            </w:r>
            <w:r w:rsidRPr="008015CF">
              <w:rPr>
                <w:rFonts w:ascii="HG丸ｺﾞｼｯｸM-PRO" w:eastAsia="HG丸ｺﾞｼｯｸM-PRO" w:hAnsi="HG丸ｺﾞｼｯｸM-PRO" w:cs="ＭＳ Ｐゴシック" w:hint="eastAsia"/>
                <w:spacing w:val="3"/>
                <w:w w:val="73"/>
                <w:kern w:val="0"/>
                <w:szCs w:val="21"/>
                <w:fitText w:val="1470" w:id="-991190269"/>
              </w:rPr>
              <w:t>年</w:t>
            </w:r>
            <w:r w:rsidR="00C84AC0" w:rsidRPr="008015CF">
              <w:rPr>
                <w:rFonts w:ascii="HG丸ｺﾞｼｯｸM-PRO" w:eastAsia="HG丸ｺﾞｼｯｸM-PRO" w:hAnsi="HG丸ｺﾞｼｯｸM-PRO" w:cs="ＭＳ Ｐゴシック" w:hint="eastAsia"/>
                <w:spacing w:val="3"/>
                <w:w w:val="73"/>
                <w:kern w:val="0"/>
                <w:szCs w:val="21"/>
                <w:fitText w:val="1470" w:id="-991190269"/>
              </w:rPr>
              <w:t>7</w:t>
            </w:r>
            <w:r w:rsidRPr="008015CF">
              <w:rPr>
                <w:rFonts w:ascii="HG丸ｺﾞｼｯｸM-PRO" w:eastAsia="HG丸ｺﾞｼｯｸM-PRO" w:hAnsi="HG丸ｺﾞｼｯｸM-PRO" w:cs="ＭＳ Ｐゴシック" w:hint="eastAsia"/>
                <w:spacing w:val="3"/>
                <w:w w:val="73"/>
                <w:kern w:val="0"/>
                <w:szCs w:val="21"/>
                <w:fitText w:val="1470" w:id="-991190269"/>
              </w:rPr>
              <w:t>月</w:t>
            </w:r>
            <w:r w:rsidR="00E27034" w:rsidRPr="008015CF">
              <w:rPr>
                <w:rFonts w:ascii="HG丸ｺﾞｼｯｸM-PRO" w:eastAsia="HG丸ｺﾞｼｯｸM-PRO" w:hAnsi="HG丸ｺﾞｼｯｸM-PRO" w:cs="ＭＳ Ｐゴシック" w:hint="eastAsia"/>
                <w:spacing w:val="3"/>
                <w:w w:val="73"/>
                <w:kern w:val="0"/>
                <w:szCs w:val="21"/>
                <w:fitText w:val="1470" w:id="-991190269"/>
              </w:rPr>
              <w:t>2</w:t>
            </w:r>
            <w:r w:rsidR="00C84AC0" w:rsidRPr="008015CF">
              <w:rPr>
                <w:rFonts w:ascii="HG丸ｺﾞｼｯｸM-PRO" w:eastAsia="HG丸ｺﾞｼｯｸM-PRO" w:hAnsi="HG丸ｺﾞｼｯｸM-PRO" w:cs="ＭＳ Ｐゴシック" w:hint="eastAsia"/>
                <w:spacing w:val="3"/>
                <w:w w:val="73"/>
                <w:kern w:val="0"/>
                <w:szCs w:val="21"/>
                <w:fitText w:val="1470" w:id="-991190269"/>
              </w:rPr>
              <w:t>6</w:t>
            </w:r>
            <w:r w:rsidR="00E27034" w:rsidRPr="008015CF">
              <w:rPr>
                <w:rFonts w:ascii="HG丸ｺﾞｼｯｸM-PRO" w:eastAsia="HG丸ｺﾞｼｯｸM-PRO" w:hAnsi="HG丸ｺﾞｼｯｸM-PRO" w:cs="ＭＳ Ｐゴシック" w:hint="eastAsia"/>
                <w:spacing w:val="-6"/>
                <w:w w:val="73"/>
                <w:kern w:val="0"/>
                <w:szCs w:val="21"/>
                <w:fitText w:val="1470" w:id="-991190269"/>
              </w:rPr>
              <w:t>日</w:t>
            </w:r>
          </w:p>
        </w:tc>
        <w:tc>
          <w:tcPr>
            <w:tcW w:w="1134" w:type="dxa"/>
            <w:tcBorders>
              <w:top w:val="nil"/>
              <w:left w:val="nil"/>
              <w:bottom w:val="single" w:sz="4" w:space="0" w:color="auto"/>
              <w:right w:val="single" w:sz="4" w:space="0" w:color="auto"/>
            </w:tcBorders>
            <w:shd w:val="clear" w:color="auto" w:fill="auto"/>
            <w:noWrap/>
            <w:vAlign w:val="center"/>
          </w:tcPr>
          <w:p w14:paraId="0ECD2FC0" w14:textId="199044BC" w:rsidR="002736CE" w:rsidRPr="003A44D5" w:rsidRDefault="00931973"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3A44D5" w:rsidRPr="003A44D5" w14:paraId="2FCB9FF1" w14:textId="77777777" w:rsidTr="00180B21">
        <w:trPr>
          <w:trHeight w:val="642"/>
        </w:trPr>
        <w:tc>
          <w:tcPr>
            <w:tcW w:w="2839" w:type="dxa"/>
            <w:tcBorders>
              <w:top w:val="nil"/>
              <w:left w:val="single" w:sz="4" w:space="0" w:color="auto"/>
              <w:bottom w:val="single" w:sz="4" w:space="0" w:color="auto"/>
              <w:right w:val="single" w:sz="4" w:space="0" w:color="auto"/>
            </w:tcBorders>
            <w:shd w:val="clear" w:color="auto" w:fill="auto"/>
            <w:vAlign w:val="center"/>
          </w:tcPr>
          <w:p w14:paraId="28D8E774" w14:textId="77777777" w:rsidR="004C7D12" w:rsidRDefault="00D05673"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おかねの制度</w:t>
            </w:r>
          </w:p>
          <w:p w14:paraId="7B39B76C" w14:textId="19A9F997" w:rsidR="002736CE" w:rsidRPr="003A44D5" w:rsidRDefault="00D05673" w:rsidP="002736CE">
            <w:pPr>
              <w:widowControl/>
              <w:jc w:val="left"/>
              <w:rPr>
                <w:rFonts w:ascii="HG丸ｺﾞｼｯｸM-PRO" w:eastAsia="HG丸ｺﾞｼｯｸM-PRO" w:hAnsi="HG丸ｺﾞｼｯｸM-PRO" w:cs="ＭＳ Ｐゴシック"/>
                <w:kern w:val="0"/>
                <w:szCs w:val="21"/>
              </w:rPr>
            </w:pPr>
            <w:r w:rsidRPr="004C7D12">
              <w:rPr>
                <w:rFonts w:ascii="HG丸ｺﾞｼｯｸM-PRO" w:eastAsia="HG丸ｺﾞｼｯｸM-PRO" w:hAnsi="HG丸ｺﾞｼｯｸM-PRO" w:cs="ＭＳ Ｐゴシック" w:hint="eastAsia"/>
                <w:w w:val="80"/>
                <w:kern w:val="0"/>
                <w:szCs w:val="21"/>
                <w:fitText w:val="2520" w:id="-720721663"/>
              </w:rPr>
              <w:t>～財産管理のリスクと公的支援</w:t>
            </w:r>
            <w:r w:rsidRPr="004C7D12">
              <w:rPr>
                <w:rFonts w:ascii="HG丸ｺﾞｼｯｸM-PRO" w:eastAsia="HG丸ｺﾞｼｯｸM-PRO" w:hAnsi="HG丸ｺﾞｼｯｸM-PRO" w:cs="ＭＳ Ｐゴシック" w:hint="eastAsia"/>
                <w:spacing w:val="4"/>
                <w:w w:val="80"/>
                <w:kern w:val="0"/>
                <w:szCs w:val="21"/>
                <w:fitText w:val="2520" w:id="-720721663"/>
              </w:rPr>
              <w:t>～</w:t>
            </w:r>
          </w:p>
        </w:tc>
        <w:tc>
          <w:tcPr>
            <w:tcW w:w="2586" w:type="dxa"/>
            <w:tcBorders>
              <w:top w:val="nil"/>
              <w:left w:val="nil"/>
              <w:bottom w:val="single" w:sz="4" w:space="0" w:color="auto"/>
              <w:right w:val="single" w:sz="4" w:space="0" w:color="auto"/>
            </w:tcBorders>
            <w:shd w:val="clear" w:color="auto" w:fill="auto"/>
            <w:noWrap/>
            <w:vAlign w:val="center"/>
          </w:tcPr>
          <w:p w14:paraId="703EAE08" w14:textId="3478A23F" w:rsidR="002736CE" w:rsidRPr="003A44D5" w:rsidRDefault="00643AC4"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w:t>
            </w:r>
            <w:r w:rsidR="00D05673">
              <w:rPr>
                <w:rFonts w:ascii="HG丸ｺﾞｼｯｸM-PRO" w:eastAsia="HG丸ｺﾞｼｯｸM-PRO" w:hAnsi="HG丸ｺﾞｼｯｸM-PRO" w:cs="ＭＳ Ｐゴシック" w:hint="eastAsia"/>
                <w:kern w:val="0"/>
                <w:szCs w:val="21"/>
              </w:rPr>
              <w:t>と日常生活自立支援事業の違い</w:t>
            </w:r>
          </w:p>
        </w:tc>
        <w:tc>
          <w:tcPr>
            <w:tcW w:w="1985" w:type="dxa"/>
            <w:tcBorders>
              <w:top w:val="nil"/>
              <w:left w:val="nil"/>
              <w:bottom w:val="single" w:sz="4" w:space="0" w:color="auto"/>
              <w:right w:val="single" w:sz="4" w:space="0" w:color="auto"/>
            </w:tcBorders>
            <w:shd w:val="clear" w:color="auto" w:fill="auto"/>
            <w:vAlign w:val="center"/>
          </w:tcPr>
          <w:p w14:paraId="2FA7563A" w14:textId="2A52957B" w:rsidR="002736CE" w:rsidRPr="003A44D5" w:rsidRDefault="00D05673"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As-</w:t>
            </w:r>
            <w:r w:rsidR="001F1FFD">
              <w:rPr>
                <w:rFonts w:ascii="HG丸ｺﾞｼｯｸM-PRO" w:eastAsia="HG丸ｺﾞｼｯｸM-PRO" w:hAnsi="HG丸ｺﾞｼｯｸM-PRO" w:cs="ＭＳ Ｐゴシック" w:hint="eastAsia"/>
                <w:kern w:val="0"/>
                <w:szCs w:val="21"/>
              </w:rPr>
              <w:t>pace</w:t>
            </w:r>
          </w:p>
        </w:tc>
        <w:tc>
          <w:tcPr>
            <w:tcW w:w="1701" w:type="dxa"/>
            <w:tcBorders>
              <w:top w:val="nil"/>
              <w:left w:val="nil"/>
              <w:bottom w:val="single" w:sz="4" w:space="0" w:color="auto"/>
              <w:right w:val="single" w:sz="4" w:space="0" w:color="auto"/>
            </w:tcBorders>
            <w:shd w:val="clear" w:color="auto" w:fill="auto"/>
            <w:noWrap/>
            <w:vAlign w:val="center"/>
          </w:tcPr>
          <w:p w14:paraId="41A3C982" w14:textId="2E589D7F" w:rsidR="002736CE" w:rsidRPr="003A44D5" w:rsidRDefault="003229A2" w:rsidP="002736CE">
            <w:pPr>
              <w:widowControl/>
              <w:jc w:val="center"/>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73"/>
                <w:kern w:val="0"/>
                <w:szCs w:val="21"/>
                <w:fitText w:val="1470" w:id="-720722172"/>
              </w:rPr>
              <w:t>令和6年5月20</w:t>
            </w:r>
            <w:r w:rsidRPr="006D24C6">
              <w:rPr>
                <w:rFonts w:ascii="HG丸ｺﾞｼｯｸM-PRO" w:eastAsia="HG丸ｺﾞｼｯｸM-PRO" w:hAnsi="HG丸ｺﾞｼｯｸM-PRO" w:cs="ＭＳ Ｐゴシック" w:hint="eastAsia"/>
                <w:spacing w:val="12"/>
                <w:w w:val="73"/>
                <w:kern w:val="0"/>
                <w:szCs w:val="21"/>
                <w:fitText w:val="1470" w:id="-720722172"/>
              </w:rPr>
              <w:t>日</w:t>
            </w:r>
          </w:p>
        </w:tc>
        <w:tc>
          <w:tcPr>
            <w:tcW w:w="1134" w:type="dxa"/>
            <w:tcBorders>
              <w:top w:val="nil"/>
              <w:left w:val="nil"/>
              <w:bottom w:val="single" w:sz="4" w:space="0" w:color="auto"/>
              <w:right w:val="single" w:sz="4" w:space="0" w:color="auto"/>
            </w:tcBorders>
            <w:shd w:val="clear" w:color="auto" w:fill="auto"/>
            <w:noWrap/>
            <w:vAlign w:val="center"/>
          </w:tcPr>
          <w:p w14:paraId="43766348" w14:textId="1A4DE492" w:rsidR="00E801C2" w:rsidRPr="003A44D5" w:rsidRDefault="00E801C2" w:rsidP="00745C0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53697F" w:rsidRPr="003A44D5" w14:paraId="634F01DE" w14:textId="77777777" w:rsidTr="00180B21">
        <w:trPr>
          <w:trHeight w:val="967"/>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766C8715" w14:textId="3E5CA364" w:rsidR="00865807" w:rsidRDefault="00865807"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訪問時のチェックポイントと記録の書き方について</w:t>
            </w:r>
          </w:p>
        </w:tc>
        <w:tc>
          <w:tcPr>
            <w:tcW w:w="2586" w:type="dxa"/>
            <w:tcBorders>
              <w:top w:val="single" w:sz="4" w:space="0" w:color="auto"/>
              <w:left w:val="nil"/>
              <w:bottom w:val="single" w:sz="4" w:space="0" w:color="auto"/>
              <w:right w:val="single" w:sz="4" w:space="0" w:color="auto"/>
            </w:tcBorders>
            <w:shd w:val="clear" w:color="auto" w:fill="auto"/>
            <w:vAlign w:val="center"/>
          </w:tcPr>
          <w:p w14:paraId="3C872DC2" w14:textId="7F4994D3" w:rsidR="0053697F" w:rsidRPr="0053697F" w:rsidRDefault="00573782"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記録を書く際の視点とポイント</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F35281" w14:textId="2E8C308A" w:rsidR="0053697F" w:rsidRDefault="00573782" w:rsidP="002736CE">
            <w:pPr>
              <w:widowControl/>
              <w:jc w:val="center"/>
              <w:rPr>
                <w:rFonts w:ascii="HG丸ｺﾞｼｯｸM-PRO" w:eastAsia="HG丸ｺﾞｼｯｸM-PRO" w:hAnsi="HG丸ｺﾞｼｯｸM-PRO" w:cs="ＭＳ Ｐゴシック"/>
                <w:kern w:val="0"/>
                <w:szCs w:val="21"/>
              </w:rPr>
            </w:pPr>
            <w:r w:rsidRPr="00E56207">
              <w:rPr>
                <w:rFonts w:ascii="HG丸ｺﾞｼｯｸM-PRO" w:eastAsia="HG丸ｺﾞｼｯｸM-PRO" w:hAnsi="HG丸ｺﾞｼｯｸM-PRO" w:cs="ＭＳ Ｐゴシック" w:hint="eastAsia"/>
                <w:spacing w:val="1"/>
                <w:w w:val="77"/>
                <w:kern w:val="0"/>
                <w:szCs w:val="21"/>
                <w:fitText w:val="1785" w:id="-991189760"/>
              </w:rPr>
              <w:t>神奈川県社会福祉協議</w:t>
            </w:r>
            <w:r w:rsidRPr="00E56207">
              <w:rPr>
                <w:rFonts w:ascii="HG丸ｺﾞｼｯｸM-PRO" w:eastAsia="HG丸ｺﾞｼｯｸM-PRO" w:hAnsi="HG丸ｺﾞｼｯｸM-PRO" w:cs="ＭＳ Ｐゴシック" w:hint="eastAsia"/>
                <w:spacing w:val="-1"/>
                <w:w w:val="77"/>
                <w:kern w:val="0"/>
                <w:szCs w:val="21"/>
                <w:fitText w:val="1785" w:id="-991189760"/>
              </w:rPr>
              <w:t>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B0EF57" w14:textId="17AEC53C" w:rsidR="0053697F" w:rsidRDefault="00865807" w:rsidP="002736CE">
            <w:pPr>
              <w:widowControl/>
              <w:jc w:val="center"/>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80"/>
                <w:kern w:val="0"/>
                <w:szCs w:val="21"/>
                <w:fitText w:val="1470" w:id="-720721920"/>
              </w:rPr>
              <w:t>令和6年8月8</w:t>
            </w:r>
            <w:r w:rsidRPr="006D24C6">
              <w:rPr>
                <w:rFonts w:ascii="HG丸ｺﾞｼｯｸM-PRO" w:eastAsia="HG丸ｺﾞｼｯｸM-PRO" w:hAnsi="HG丸ｺﾞｼｯｸM-PRO" w:cs="ＭＳ Ｐゴシック" w:hint="eastAsia"/>
                <w:spacing w:val="5"/>
                <w:w w:val="80"/>
                <w:kern w:val="0"/>
                <w:szCs w:val="21"/>
                <w:fitText w:val="1470" w:id="-720721920"/>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DA933B" w14:textId="36745754" w:rsidR="0053697F" w:rsidRDefault="00CB4E6E"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04611B" w:rsidRPr="003A44D5" w14:paraId="3D207FF8" w14:textId="77777777" w:rsidTr="00180B21">
        <w:trPr>
          <w:trHeight w:val="967"/>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A78490F" w14:textId="514E8539" w:rsidR="0004611B" w:rsidRDefault="00B32762"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成年後見制度の活用事例</w:t>
            </w:r>
          </w:p>
        </w:tc>
        <w:tc>
          <w:tcPr>
            <w:tcW w:w="2586" w:type="dxa"/>
            <w:tcBorders>
              <w:top w:val="single" w:sz="4" w:space="0" w:color="auto"/>
              <w:left w:val="nil"/>
              <w:bottom w:val="single" w:sz="4" w:space="0" w:color="auto"/>
              <w:right w:val="single" w:sz="4" w:space="0" w:color="auto"/>
            </w:tcBorders>
            <w:shd w:val="clear" w:color="auto" w:fill="auto"/>
            <w:vAlign w:val="center"/>
          </w:tcPr>
          <w:p w14:paraId="3397A016" w14:textId="384A53F0" w:rsidR="0004611B" w:rsidRDefault="00B32762" w:rsidP="0053697F">
            <w:pPr>
              <w:widowControl/>
              <w:rPr>
                <w:rFonts w:ascii="HG丸ｺﾞｼｯｸM-PRO" w:eastAsia="HG丸ｺﾞｼｯｸM-PRO" w:hAnsi="HG丸ｺﾞｼｯｸM-PRO" w:cs="ＭＳ Ｐゴシック"/>
                <w:kern w:val="0"/>
                <w:szCs w:val="21"/>
              </w:rPr>
            </w:pPr>
            <w:r w:rsidRPr="004C7D12">
              <w:rPr>
                <w:rFonts w:ascii="HG丸ｺﾞｼｯｸM-PRO" w:eastAsia="HG丸ｺﾞｼｯｸM-PRO" w:hAnsi="HG丸ｺﾞｼｯｸM-PRO" w:cs="ＭＳ Ｐゴシック" w:hint="eastAsia"/>
                <w:w w:val="84"/>
                <w:kern w:val="0"/>
                <w:szCs w:val="21"/>
                <w:fitText w:val="2310" w:id="-720721404"/>
              </w:rPr>
              <w:t>事例報告とディスカッショ</w:t>
            </w:r>
            <w:r w:rsidRPr="004C7D12">
              <w:rPr>
                <w:rFonts w:ascii="HG丸ｺﾞｼｯｸM-PRO" w:eastAsia="HG丸ｺﾞｼｯｸM-PRO" w:hAnsi="HG丸ｺﾞｼｯｸM-PRO" w:cs="ＭＳ Ｐゴシック" w:hint="eastAsia"/>
                <w:spacing w:val="13"/>
                <w:w w:val="84"/>
                <w:kern w:val="0"/>
                <w:szCs w:val="21"/>
                <w:fitText w:val="2310" w:id="-720721404"/>
              </w:rPr>
              <w:t>ン</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E54B73" w14:textId="3BEDBF8C" w:rsidR="0004611B" w:rsidRPr="00865807" w:rsidRDefault="0004611B" w:rsidP="002736CE">
            <w:pPr>
              <w:widowControl/>
              <w:jc w:val="center"/>
              <w:rPr>
                <w:rFonts w:ascii="HG丸ｺﾞｼｯｸM-PRO" w:eastAsia="HG丸ｺﾞｼｯｸM-PRO" w:hAnsi="HG丸ｺﾞｼｯｸM-PRO" w:cs="ＭＳ Ｐゴシック"/>
                <w:kern w:val="0"/>
                <w:szCs w:val="21"/>
              </w:rPr>
            </w:pPr>
            <w:r w:rsidRPr="00E56207">
              <w:rPr>
                <w:rFonts w:ascii="HG丸ｺﾞｼｯｸM-PRO" w:eastAsia="HG丸ｺﾞｼｯｸM-PRO" w:hAnsi="HG丸ｺﾞｼｯｸM-PRO" w:cs="ＭＳ Ｐゴシック" w:hint="eastAsia"/>
                <w:spacing w:val="3"/>
                <w:w w:val="92"/>
                <w:kern w:val="0"/>
                <w:szCs w:val="21"/>
                <w:fitText w:val="1680" w:id="-720721407"/>
              </w:rPr>
              <w:t>NPO成年後見湘</w:t>
            </w:r>
            <w:r w:rsidRPr="00E56207">
              <w:rPr>
                <w:rFonts w:ascii="HG丸ｺﾞｼｯｸM-PRO" w:eastAsia="HG丸ｺﾞｼｯｸM-PRO" w:hAnsi="HG丸ｺﾞｼｯｸM-PRO" w:cs="ＭＳ Ｐゴシック" w:hint="eastAsia"/>
                <w:spacing w:val="-6"/>
                <w:w w:val="92"/>
                <w:kern w:val="0"/>
                <w:szCs w:val="21"/>
                <w:fitText w:val="1680" w:id="-720721407"/>
              </w:rPr>
              <w:t>南</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8C645A" w14:textId="0CDC229C" w:rsidR="0004611B" w:rsidRDefault="0004611B" w:rsidP="002736CE">
            <w:pPr>
              <w:widowControl/>
              <w:jc w:val="center"/>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73"/>
                <w:kern w:val="0"/>
                <w:szCs w:val="21"/>
                <w:fitText w:val="1470" w:id="-720721919"/>
              </w:rPr>
              <w:t>令和6年11月2</w:t>
            </w:r>
            <w:r w:rsidRPr="006D24C6">
              <w:rPr>
                <w:rFonts w:ascii="HG丸ｺﾞｼｯｸM-PRO" w:eastAsia="HG丸ｺﾞｼｯｸM-PRO" w:hAnsi="HG丸ｺﾞｼｯｸM-PRO" w:cs="ＭＳ Ｐゴシック" w:hint="eastAsia"/>
                <w:spacing w:val="12"/>
                <w:w w:val="73"/>
                <w:kern w:val="0"/>
                <w:szCs w:val="21"/>
                <w:fitText w:val="1470" w:id="-720721919"/>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F2A7EA" w14:textId="06D624AB" w:rsidR="0004611B" w:rsidRDefault="0004611B"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FF10D3" w:rsidRPr="003A44D5" w14:paraId="039E2DB3" w14:textId="77777777" w:rsidTr="00180B21">
        <w:trPr>
          <w:trHeight w:val="967"/>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5458087" w14:textId="17998B68" w:rsidR="00FF10D3" w:rsidRDefault="003B6AD1"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成年後見制度の概要</w:t>
            </w:r>
          </w:p>
        </w:tc>
        <w:tc>
          <w:tcPr>
            <w:tcW w:w="2586" w:type="dxa"/>
            <w:tcBorders>
              <w:top w:val="single" w:sz="4" w:space="0" w:color="auto"/>
              <w:left w:val="nil"/>
              <w:bottom w:val="single" w:sz="4" w:space="0" w:color="auto"/>
              <w:right w:val="single" w:sz="4" w:space="0" w:color="auto"/>
            </w:tcBorders>
            <w:shd w:val="clear" w:color="auto" w:fill="auto"/>
            <w:vAlign w:val="center"/>
          </w:tcPr>
          <w:p w14:paraId="46608D2A" w14:textId="19B803EA" w:rsidR="00FF10D3" w:rsidRDefault="003B6AD1"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成年後見制度概要</w:t>
            </w:r>
          </w:p>
        </w:tc>
        <w:tc>
          <w:tcPr>
            <w:tcW w:w="1985" w:type="dxa"/>
            <w:tcBorders>
              <w:top w:val="single" w:sz="4" w:space="0" w:color="auto"/>
              <w:left w:val="nil"/>
              <w:bottom w:val="single" w:sz="4" w:space="0" w:color="auto"/>
              <w:right w:val="single" w:sz="4" w:space="0" w:color="auto"/>
            </w:tcBorders>
            <w:shd w:val="clear" w:color="auto" w:fill="auto"/>
            <w:vAlign w:val="center"/>
          </w:tcPr>
          <w:p w14:paraId="01146119" w14:textId="18E51C9D" w:rsidR="00FF10D3" w:rsidRPr="003B6AD1" w:rsidRDefault="003B6AD1" w:rsidP="002736CE">
            <w:pPr>
              <w:widowControl/>
              <w:jc w:val="center"/>
              <w:rPr>
                <w:rFonts w:ascii="HG丸ｺﾞｼｯｸM-PRO" w:eastAsia="HG丸ｺﾞｼｯｸM-PRO" w:hAnsi="HG丸ｺﾞｼｯｸM-PRO" w:cs="ＭＳ Ｐゴシック"/>
                <w:kern w:val="0"/>
                <w:szCs w:val="21"/>
              </w:rPr>
            </w:pPr>
            <w:r w:rsidRPr="003B6AD1">
              <w:rPr>
                <w:rFonts w:ascii="HG丸ｺﾞｼｯｸM-PRO" w:eastAsia="HG丸ｺﾞｼｯｸM-PRO" w:hAnsi="HG丸ｺﾞｼｯｸM-PRO" w:cs="ＭＳ Ｐゴシック" w:hint="eastAsia"/>
                <w:kern w:val="0"/>
                <w:szCs w:val="21"/>
              </w:rPr>
              <w:t>秦野精神保健福祉家族会のぞみ会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DDB196" w14:textId="70F03014" w:rsidR="00FF10D3" w:rsidRDefault="00FF10D3" w:rsidP="002736CE">
            <w:pPr>
              <w:widowControl/>
              <w:jc w:val="center"/>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73"/>
                <w:kern w:val="0"/>
                <w:szCs w:val="21"/>
                <w:fitText w:val="1470" w:id="-720721918"/>
              </w:rPr>
              <w:t>令和6年11月9</w:t>
            </w:r>
            <w:r w:rsidRPr="006D24C6">
              <w:rPr>
                <w:rFonts w:ascii="HG丸ｺﾞｼｯｸM-PRO" w:eastAsia="HG丸ｺﾞｼｯｸM-PRO" w:hAnsi="HG丸ｺﾞｼｯｸM-PRO" w:cs="ＭＳ Ｐゴシック" w:hint="eastAsia"/>
                <w:spacing w:val="12"/>
                <w:w w:val="73"/>
                <w:kern w:val="0"/>
                <w:szCs w:val="21"/>
                <w:fitText w:val="1470" w:id="-720721918"/>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F26F22" w14:textId="3411C369" w:rsidR="00FF10D3" w:rsidRDefault="00FF10D3"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CB4E6E" w:rsidRPr="003A44D5" w14:paraId="2868964B" w14:textId="77777777" w:rsidTr="00180B21">
        <w:trPr>
          <w:trHeight w:val="634"/>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61919758" w14:textId="3BFE140C" w:rsidR="00CB4E6E" w:rsidRDefault="008A3CB2"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w:t>
            </w:r>
            <w:r w:rsidR="00C1368B">
              <w:rPr>
                <w:rFonts w:ascii="HG丸ｺﾞｼｯｸM-PRO" w:eastAsia="HG丸ｺﾞｼｯｸM-PRO" w:hAnsi="HG丸ｺﾞｼｯｸM-PRO" w:cs="ＭＳ Ｐゴシック" w:hint="eastAsia"/>
                <w:kern w:val="0"/>
                <w:szCs w:val="21"/>
              </w:rPr>
              <w:t>利用の実態と利用促進に向けた動向</w:t>
            </w:r>
          </w:p>
        </w:tc>
        <w:tc>
          <w:tcPr>
            <w:tcW w:w="2586" w:type="dxa"/>
            <w:tcBorders>
              <w:top w:val="single" w:sz="4" w:space="0" w:color="auto"/>
              <w:left w:val="nil"/>
              <w:bottom w:val="single" w:sz="4" w:space="0" w:color="auto"/>
              <w:right w:val="single" w:sz="4" w:space="0" w:color="auto"/>
            </w:tcBorders>
            <w:shd w:val="clear" w:color="auto" w:fill="auto"/>
            <w:vAlign w:val="center"/>
          </w:tcPr>
          <w:p w14:paraId="2967F4C5" w14:textId="458D335B" w:rsidR="00CB4E6E" w:rsidRPr="0053697F" w:rsidRDefault="00C42BAE"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w:t>
            </w:r>
            <w:r w:rsidR="00C1368B">
              <w:rPr>
                <w:rFonts w:ascii="HG丸ｺﾞｼｯｸM-PRO" w:eastAsia="HG丸ｺﾞｼｯｸM-PRO" w:hAnsi="HG丸ｺﾞｼｯｸM-PRO" w:cs="ＭＳ Ｐゴシック" w:hint="eastAsia"/>
                <w:kern w:val="0"/>
                <w:szCs w:val="21"/>
              </w:rPr>
              <w:t>と法改正の方向性について</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25EF54" w14:textId="666B157E" w:rsidR="00CB4E6E" w:rsidRDefault="008E7933" w:rsidP="008E7933">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末広民生</w:t>
            </w:r>
            <w:r w:rsidR="004A045A">
              <w:rPr>
                <w:rFonts w:ascii="HG丸ｺﾞｼｯｸM-PRO" w:eastAsia="HG丸ｺﾞｼｯｸM-PRO" w:hAnsi="HG丸ｺﾞｼｯｸM-PRO" w:cs="ＭＳ Ｐゴシック" w:hint="eastAsia"/>
                <w:kern w:val="0"/>
                <w:szCs w:val="21"/>
              </w:rPr>
              <w:t>委員児童委員協議会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5B211E" w14:textId="668C1411" w:rsidR="004A045A" w:rsidRDefault="004A045A" w:rsidP="006D24C6">
            <w:pPr>
              <w:widowControl/>
              <w:jc w:val="center"/>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73"/>
                <w:kern w:val="0"/>
                <w:szCs w:val="21"/>
                <w:fitText w:val="1470" w:id="-720721917"/>
              </w:rPr>
              <w:t>令和6年12月4</w:t>
            </w:r>
            <w:r w:rsidRPr="006D24C6">
              <w:rPr>
                <w:rFonts w:ascii="HG丸ｺﾞｼｯｸM-PRO" w:eastAsia="HG丸ｺﾞｼｯｸM-PRO" w:hAnsi="HG丸ｺﾞｼｯｸM-PRO" w:cs="ＭＳ Ｐゴシック" w:hint="eastAsia"/>
                <w:spacing w:val="12"/>
                <w:w w:val="73"/>
                <w:kern w:val="0"/>
                <w:szCs w:val="21"/>
                <w:fitText w:val="1470" w:id="-720721917"/>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1226D5" w14:textId="1E186B0C" w:rsidR="00CB4E6E" w:rsidRDefault="002754F8"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8A3CB2" w:rsidRPr="003A44D5" w14:paraId="3C683CB7" w14:textId="77777777" w:rsidTr="00180B21">
        <w:trPr>
          <w:trHeight w:val="683"/>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639AAB3F" w14:textId="77095801" w:rsidR="008A3CB2" w:rsidRDefault="007D3E41"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「今日から出来る」虐待防止について考えよう</w:t>
            </w:r>
          </w:p>
        </w:tc>
        <w:tc>
          <w:tcPr>
            <w:tcW w:w="2586" w:type="dxa"/>
            <w:tcBorders>
              <w:top w:val="single" w:sz="4" w:space="0" w:color="auto"/>
              <w:left w:val="nil"/>
              <w:bottom w:val="single" w:sz="4" w:space="0" w:color="auto"/>
              <w:right w:val="single" w:sz="4" w:space="0" w:color="auto"/>
            </w:tcBorders>
            <w:shd w:val="clear" w:color="auto" w:fill="auto"/>
            <w:vAlign w:val="center"/>
          </w:tcPr>
          <w:p w14:paraId="088F3AA7" w14:textId="77777777" w:rsidR="00F87654" w:rsidRDefault="008C6D0C"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虐待防止研修</w:t>
            </w:r>
          </w:p>
          <w:p w14:paraId="3FA86AC6" w14:textId="7BA874A1" w:rsidR="008A3CB2" w:rsidRPr="0053697F" w:rsidRDefault="00F87654"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（施設職員対象）</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15146F" w14:textId="5EBB1F5F" w:rsidR="008A3CB2" w:rsidRDefault="00605792" w:rsidP="002736CE">
            <w:pPr>
              <w:widowControl/>
              <w:jc w:val="center"/>
              <w:rPr>
                <w:rFonts w:ascii="HG丸ｺﾞｼｯｸM-PRO" w:eastAsia="HG丸ｺﾞｼｯｸM-PRO" w:hAnsi="HG丸ｺﾞｼｯｸM-PRO" w:cs="ＭＳ Ｐゴシック"/>
                <w:kern w:val="0"/>
                <w:szCs w:val="21"/>
              </w:rPr>
            </w:pPr>
            <w:r w:rsidRPr="00E56207">
              <w:rPr>
                <w:rFonts w:ascii="HG丸ｺﾞｼｯｸM-PRO" w:eastAsia="HG丸ｺﾞｼｯｸM-PRO" w:hAnsi="HG丸ｺﾞｼｯｸM-PRO" w:cs="ＭＳ Ｐゴシック" w:hint="eastAsia"/>
                <w:spacing w:val="3"/>
                <w:w w:val="88"/>
                <w:kern w:val="0"/>
                <w:szCs w:val="21"/>
                <w:fitText w:val="1680" w:id="-720720893"/>
              </w:rPr>
              <w:t>地域精神保健福祉</w:t>
            </w:r>
            <w:r w:rsidRPr="00E56207">
              <w:rPr>
                <w:rFonts w:ascii="HG丸ｺﾞｼｯｸM-PRO" w:eastAsia="HG丸ｺﾞｼｯｸM-PRO" w:hAnsi="HG丸ｺﾞｼｯｸM-PRO" w:cs="ＭＳ Ｐゴシック" w:hint="eastAsia"/>
                <w:spacing w:val="-10"/>
                <w:w w:val="88"/>
                <w:kern w:val="0"/>
                <w:szCs w:val="21"/>
                <w:fitText w:val="1680" w:id="-720720893"/>
              </w:rPr>
              <w:t>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BDAC62" w14:textId="20AEAB90" w:rsidR="008A3CB2" w:rsidRDefault="00F87654" w:rsidP="004C20CE">
            <w:pPr>
              <w:widowControl/>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73"/>
                <w:kern w:val="0"/>
                <w:szCs w:val="21"/>
                <w:fitText w:val="1470" w:id="-720721916"/>
              </w:rPr>
              <w:t>令和7年1月15</w:t>
            </w:r>
            <w:r w:rsidRPr="006D24C6">
              <w:rPr>
                <w:rFonts w:ascii="HG丸ｺﾞｼｯｸM-PRO" w:eastAsia="HG丸ｺﾞｼｯｸM-PRO" w:hAnsi="HG丸ｺﾞｼｯｸM-PRO" w:cs="ＭＳ Ｐゴシック" w:hint="eastAsia"/>
                <w:spacing w:val="12"/>
                <w:w w:val="73"/>
                <w:kern w:val="0"/>
                <w:szCs w:val="21"/>
                <w:fitText w:val="1470" w:id="-720721916"/>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8AFF13" w14:textId="4C15EA8E" w:rsidR="008A3CB2" w:rsidRDefault="00605792"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8A3CB2" w:rsidRPr="003A44D5" w14:paraId="233C9116" w14:textId="77777777" w:rsidTr="00180B21">
        <w:trPr>
          <w:trHeight w:val="683"/>
        </w:trPr>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36511436" w14:textId="4B48BDDF" w:rsidR="008A3CB2" w:rsidRDefault="00856134" w:rsidP="002736C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事例で学ぶ成年後見</w:t>
            </w:r>
          </w:p>
        </w:tc>
        <w:tc>
          <w:tcPr>
            <w:tcW w:w="2586" w:type="dxa"/>
            <w:tcBorders>
              <w:top w:val="single" w:sz="4" w:space="0" w:color="auto"/>
              <w:left w:val="nil"/>
              <w:bottom w:val="single" w:sz="4" w:space="0" w:color="auto"/>
              <w:right w:val="single" w:sz="4" w:space="0" w:color="auto"/>
            </w:tcBorders>
            <w:shd w:val="clear" w:color="auto" w:fill="auto"/>
            <w:vAlign w:val="center"/>
          </w:tcPr>
          <w:p w14:paraId="5F813BC0" w14:textId="67D44E6F" w:rsidR="008A3CB2" w:rsidRPr="0053697F" w:rsidRDefault="00856134" w:rsidP="0053697F">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成年後見制度概要</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DE104F" w14:textId="421A900A" w:rsidR="008A3CB2" w:rsidRDefault="009730A6" w:rsidP="002736CE">
            <w:pPr>
              <w:widowControl/>
              <w:jc w:val="center"/>
              <w:rPr>
                <w:rFonts w:ascii="HG丸ｺﾞｼｯｸM-PRO" w:eastAsia="HG丸ｺﾞｼｯｸM-PRO" w:hAnsi="HG丸ｺﾞｼｯｸM-PRO" w:cs="ＭＳ Ｐゴシック"/>
                <w:kern w:val="0"/>
                <w:szCs w:val="21"/>
              </w:rPr>
            </w:pPr>
            <w:r w:rsidRPr="00E56207">
              <w:rPr>
                <w:rFonts w:ascii="HG丸ｺﾞｼｯｸM-PRO" w:eastAsia="HG丸ｺﾞｼｯｸM-PRO" w:hAnsi="HG丸ｺﾞｼｯｸM-PRO" w:cs="ＭＳ Ｐゴシック" w:hint="eastAsia"/>
                <w:spacing w:val="3"/>
                <w:w w:val="88"/>
                <w:kern w:val="0"/>
                <w:szCs w:val="21"/>
                <w:fitText w:val="1680" w:id="-720720892"/>
              </w:rPr>
              <w:t>コスモス学園家族</w:t>
            </w:r>
            <w:r w:rsidRPr="00E56207">
              <w:rPr>
                <w:rFonts w:ascii="HG丸ｺﾞｼｯｸM-PRO" w:eastAsia="HG丸ｺﾞｼｯｸM-PRO" w:hAnsi="HG丸ｺﾞｼｯｸM-PRO" w:cs="ＭＳ Ｐゴシック" w:hint="eastAsia"/>
                <w:spacing w:val="-10"/>
                <w:w w:val="88"/>
                <w:kern w:val="0"/>
                <w:szCs w:val="21"/>
                <w:fitText w:val="1680" w:id="-720720892"/>
              </w:rPr>
              <w:t>会</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4A58E" w14:textId="47EACFE6" w:rsidR="008A3CB2" w:rsidRDefault="009730A6" w:rsidP="008758C4">
            <w:pPr>
              <w:widowControl/>
              <w:rPr>
                <w:rFonts w:ascii="HG丸ｺﾞｼｯｸM-PRO" w:eastAsia="HG丸ｺﾞｼｯｸM-PRO" w:hAnsi="HG丸ｺﾞｼｯｸM-PRO" w:cs="ＭＳ Ｐゴシック"/>
                <w:kern w:val="0"/>
                <w:szCs w:val="21"/>
              </w:rPr>
            </w:pPr>
            <w:r w:rsidRPr="006D24C6">
              <w:rPr>
                <w:rFonts w:ascii="HG丸ｺﾞｼｯｸM-PRO" w:eastAsia="HG丸ｺﾞｼｯｸM-PRO" w:hAnsi="HG丸ｺﾞｼｯｸM-PRO" w:cs="ＭＳ Ｐゴシック" w:hint="eastAsia"/>
                <w:w w:val="80"/>
                <w:kern w:val="0"/>
                <w:szCs w:val="21"/>
                <w:fitText w:val="1470" w:id="-720721915"/>
              </w:rPr>
              <w:t>令和7年2月1</w:t>
            </w:r>
            <w:r w:rsidRPr="006D24C6">
              <w:rPr>
                <w:rFonts w:ascii="HG丸ｺﾞｼｯｸM-PRO" w:eastAsia="HG丸ｺﾞｼｯｸM-PRO" w:hAnsi="HG丸ｺﾞｼｯｸM-PRO" w:cs="ＭＳ Ｐゴシック" w:hint="eastAsia"/>
                <w:spacing w:val="5"/>
                <w:w w:val="80"/>
                <w:kern w:val="0"/>
                <w:szCs w:val="21"/>
                <w:fitText w:val="1470" w:id="-720721915"/>
              </w:rPr>
              <w:t>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EFFFFE" w14:textId="6E678FCF" w:rsidR="008A3CB2" w:rsidRDefault="009730A6" w:rsidP="002736C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bl>
    <w:p w14:paraId="09F56912" w14:textId="77777777" w:rsidR="00435ECD" w:rsidRDefault="00435ECD" w:rsidP="005E3D4D">
      <w:pPr>
        <w:rPr>
          <w:rFonts w:ascii="HG丸ｺﾞｼｯｸM-PRO" w:eastAsia="HG丸ｺﾞｼｯｸM-PRO" w:hAnsi="HG丸ｺﾞｼｯｸM-PRO"/>
          <w:b/>
          <w:sz w:val="24"/>
          <w:szCs w:val="24"/>
        </w:rPr>
      </w:pPr>
    </w:p>
    <w:p w14:paraId="550D1EBB" w14:textId="77777777" w:rsidR="007F4AB4" w:rsidRDefault="007F4AB4" w:rsidP="005E3D4D">
      <w:pPr>
        <w:rPr>
          <w:rFonts w:ascii="HG丸ｺﾞｼｯｸM-PRO" w:eastAsia="HG丸ｺﾞｼｯｸM-PRO" w:hAnsi="HG丸ｺﾞｼｯｸM-PRO"/>
          <w:b/>
          <w:sz w:val="24"/>
          <w:szCs w:val="24"/>
        </w:rPr>
      </w:pPr>
    </w:p>
    <w:p w14:paraId="631168C8" w14:textId="77777777" w:rsidR="007F4AB4" w:rsidRDefault="007F4AB4" w:rsidP="005E3D4D">
      <w:pPr>
        <w:rPr>
          <w:rFonts w:ascii="HG丸ｺﾞｼｯｸM-PRO" w:eastAsia="HG丸ｺﾞｼｯｸM-PRO" w:hAnsi="HG丸ｺﾞｼｯｸM-PRO"/>
          <w:b/>
          <w:sz w:val="24"/>
          <w:szCs w:val="24"/>
        </w:rPr>
      </w:pPr>
    </w:p>
    <w:p w14:paraId="1032C177" w14:textId="77777777" w:rsidR="007F4AB4" w:rsidRDefault="007F4AB4" w:rsidP="005E3D4D">
      <w:pPr>
        <w:rPr>
          <w:rFonts w:ascii="HG丸ｺﾞｼｯｸM-PRO" w:eastAsia="HG丸ｺﾞｼｯｸM-PRO" w:hAnsi="HG丸ｺﾞｼｯｸM-PRO"/>
          <w:b/>
          <w:sz w:val="24"/>
          <w:szCs w:val="24"/>
        </w:rPr>
      </w:pPr>
    </w:p>
    <w:p w14:paraId="2F0A884E" w14:textId="77777777" w:rsidR="007F4AB4" w:rsidRDefault="007F4AB4" w:rsidP="005E3D4D">
      <w:pPr>
        <w:rPr>
          <w:rFonts w:ascii="HG丸ｺﾞｼｯｸM-PRO" w:eastAsia="HG丸ｺﾞｼｯｸM-PRO" w:hAnsi="HG丸ｺﾞｼｯｸM-PRO"/>
          <w:b/>
          <w:sz w:val="24"/>
          <w:szCs w:val="24"/>
        </w:rPr>
      </w:pPr>
    </w:p>
    <w:p w14:paraId="41102918" w14:textId="77777777" w:rsidR="007F4AB4" w:rsidRDefault="007F4AB4" w:rsidP="005E3D4D">
      <w:pPr>
        <w:rPr>
          <w:rFonts w:ascii="HG丸ｺﾞｼｯｸM-PRO" w:eastAsia="HG丸ｺﾞｼｯｸM-PRO" w:hAnsi="HG丸ｺﾞｼｯｸM-PRO"/>
          <w:b/>
          <w:sz w:val="24"/>
          <w:szCs w:val="24"/>
        </w:rPr>
      </w:pPr>
    </w:p>
    <w:p w14:paraId="7C8114AB" w14:textId="77777777" w:rsidR="007F4AB4" w:rsidRDefault="007F4AB4" w:rsidP="005E3D4D">
      <w:pPr>
        <w:rPr>
          <w:rFonts w:ascii="HG丸ｺﾞｼｯｸM-PRO" w:eastAsia="HG丸ｺﾞｼｯｸM-PRO" w:hAnsi="HG丸ｺﾞｼｯｸM-PRO"/>
          <w:b/>
          <w:sz w:val="24"/>
          <w:szCs w:val="24"/>
        </w:rPr>
      </w:pPr>
    </w:p>
    <w:p w14:paraId="2D4312CC" w14:textId="77777777" w:rsidR="007F4AB4" w:rsidRPr="003A44D5" w:rsidRDefault="007F4AB4" w:rsidP="005E3D4D">
      <w:pPr>
        <w:rPr>
          <w:rFonts w:ascii="HG丸ｺﾞｼｯｸM-PRO" w:eastAsia="HG丸ｺﾞｼｯｸM-PRO" w:hAnsi="HG丸ｺﾞｼｯｸM-PRO"/>
          <w:b/>
          <w:sz w:val="24"/>
          <w:szCs w:val="24"/>
        </w:rPr>
      </w:pPr>
    </w:p>
    <w:p w14:paraId="269C19D6" w14:textId="6C79CA9C" w:rsidR="00F61CEE" w:rsidRPr="000152FC" w:rsidRDefault="00E07981" w:rsidP="005E3D4D">
      <w:pPr>
        <w:rPr>
          <w:rFonts w:ascii="HG丸ｺﾞｼｯｸM-PRO" w:eastAsia="HG丸ｺﾞｼｯｸM-PRO" w:hAnsi="HG丸ｺﾞｼｯｸM-PRO"/>
          <w:b/>
          <w:sz w:val="24"/>
          <w:szCs w:val="24"/>
        </w:rPr>
      </w:pPr>
      <w:r w:rsidRPr="000152FC">
        <w:rPr>
          <w:rFonts w:ascii="HG丸ｺﾞｼｯｸM-PRO" w:eastAsia="HG丸ｺﾞｼｯｸM-PRO" w:hAnsi="HG丸ｺﾞｼｯｸM-PRO" w:hint="eastAsia"/>
          <w:b/>
          <w:sz w:val="24"/>
          <w:szCs w:val="24"/>
        </w:rPr>
        <w:lastRenderedPageBreak/>
        <w:t>１０</w:t>
      </w:r>
      <w:r w:rsidR="005036C8" w:rsidRPr="000152FC">
        <w:rPr>
          <w:rFonts w:ascii="HG丸ｺﾞｼｯｸM-PRO" w:eastAsia="HG丸ｺﾞｼｯｸM-PRO" w:hAnsi="HG丸ｺﾞｼｯｸM-PRO" w:hint="eastAsia"/>
          <w:b/>
          <w:sz w:val="24"/>
          <w:szCs w:val="24"/>
        </w:rPr>
        <w:t xml:space="preserve">　</w:t>
      </w:r>
      <w:r w:rsidR="00651A07" w:rsidRPr="000152FC">
        <w:rPr>
          <w:rFonts w:ascii="HG丸ｺﾞｼｯｸM-PRO" w:eastAsia="HG丸ｺﾞｼｯｸM-PRO" w:hAnsi="HG丸ｺﾞｼｯｸM-PRO" w:hint="eastAsia"/>
          <w:b/>
          <w:sz w:val="24"/>
          <w:szCs w:val="24"/>
        </w:rPr>
        <w:t>研修会</w:t>
      </w:r>
      <w:r w:rsidR="00F4381E" w:rsidRPr="000152FC">
        <w:rPr>
          <w:rFonts w:ascii="HG丸ｺﾞｼｯｸM-PRO" w:eastAsia="HG丸ｺﾞｼｯｸM-PRO" w:hAnsi="HG丸ｺﾞｼｯｸM-PRO" w:hint="eastAsia"/>
          <w:b/>
          <w:sz w:val="24"/>
          <w:szCs w:val="24"/>
        </w:rPr>
        <w:t>参加状況</w:t>
      </w:r>
    </w:p>
    <w:p w14:paraId="2FA15192" w14:textId="5B53CBBF" w:rsidR="00DB3EAC" w:rsidRPr="00DB3EAC" w:rsidRDefault="004440F8" w:rsidP="00D92420">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人材育成</w:t>
      </w:r>
      <w:r w:rsidR="00542712">
        <w:rPr>
          <w:rFonts w:ascii="HG丸ｺﾞｼｯｸM-PRO" w:eastAsia="HG丸ｺﾞｼｯｸM-PRO" w:hAnsi="HG丸ｺﾞｼｯｸM-PRO" w:hint="eastAsia"/>
          <w:bCs/>
          <w:sz w:val="24"/>
          <w:szCs w:val="24"/>
        </w:rPr>
        <w:t>を目的に下記の研修に参加した。</w:t>
      </w:r>
    </w:p>
    <w:tbl>
      <w:tblPr>
        <w:tblW w:w="10103" w:type="dxa"/>
        <w:tblInd w:w="-185" w:type="dxa"/>
        <w:tblLayout w:type="fixed"/>
        <w:tblCellMar>
          <w:left w:w="99" w:type="dxa"/>
          <w:right w:w="99" w:type="dxa"/>
        </w:tblCellMar>
        <w:tblLook w:val="04A0" w:firstRow="1" w:lastRow="0" w:firstColumn="1" w:lastColumn="0" w:noHBand="0" w:noVBand="1"/>
      </w:tblPr>
      <w:tblGrid>
        <w:gridCol w:w="4008"/>
        <w:gridCol w:w="2551"/>
        <w:gridCol w:w="2410"/>
        <w:gridCol w:w="1134"/>
      </w:tblGrid>
      <w:tr w:rsidR="003A44D5" w:rsidRPr="003A44D5" w14:paraId="12B45448" w14:textId="77777777" w:rsidTr="00711DE8">
        <w:trPr>
          <w:trHeight w:val="336"/>
        </w:trPr>
        <w:tc>
          <w:tcPr>
            <w:tcW w:w="400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D97EF7F" w14:textId="77777777" w:rsidR="007F55D7" w:rsidRPr="003A44D5" w:rsidRDefault="007F55D7" w:rsidP="00F61CE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研修名</w:t>
            </w:r>
          </w:p>
        </w:tc>
        <w:tc>
          <w:tcPr>
            <w:tcW w:w="2551" w:type="dxa"/>
            <w:tcBorders>
              <w:top w:val="single" w:sz="4" w:space="0" w:color="auto"/>
              <w:left w:val="nil"/>
              <w:bottom w:val="double" w:sz="6" w:space="0" w:color="auto"/>
              <w:right w:val="single" w:sz="4" w:space="0" w:color="auto"/>
            </w:tcBorders>
            <w:shd w:val="clear" w:color="auto" w:fill="auto"/>
            <w:noWrap/>
            <w:vAlign w:val="center"/>
            <w:hideMark/>
          </w:tcPr>
          <w:p w14:paraId="1C0FB3CB" w14:textId="77777777" w:rsidR="007F55D7" w:rsidRPr="003A44D5" w:rsidRDefault="007F55D7" w:rsidP="00F61CE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主催者</w:t>
            </w:r>
          </w:p>
        </w:tc>
        <w:tc>
          <w:tcPr>
            <w:tcW w:w="2410" w:type="dxa"/>
            <w:tcBorders>
              <w:top w:val="single" w:sz="4" w:space="0" w:color="auto"/>
              <w:left w:val="nil"/>
              <w:bottom w:val="double" w:sz="6" w:space="0" w:color="auto"/>
              <w:right w:val="single" w:sz="4" w:space="0" w:color="auto"/>
            </w:tcBorders>
            <w:shd w:val="clear" w:color="auto" w:fill="auto"/>
            <w:noWrap/>
            <w:vAlign w:val="center"/>
            <w:hideMark/>
          </w:tcPr>
          <w:p w14:paraId="21713848" w14:textId="77777777" w:rsidR="007F55D7" w:rsidRPr="003A44D5" w:rsidRDefault="007F55D7" w:rsidP="00F61CEE">
            <w:pPr>
              <w:widowControl/>
              <w:jc w:val="center"/>
              <w:rPr>
                <w:rFonts w:ascii="HG丸ｺﾞｼｯｸM-PRO" w:eastAsia="HG丸ｺﾞｼｯｸM-PRO" w:hAnsi="HG丸ｺﾞｼｯｸM-PRO" w:cs="ＭＳ Ｐゴシック"/>
                <w:b/>
                <w:bCs/>
                <w:kern w:val="0"/>
                <w:sz w:val="22"/>
              </w:rPr>
            </w:pPr>
            <w:r w:rsidRPr="003A44D5">
              <w:rPr>
                <w:rFonts w:ascii="HG丸ｺﾞｼｯｸM-PRO" w:eastAsia="HG丸ｺﾞｼｯｸM-PRO" w:hAnsi="HG丸ｺﾞｼｯｸM-PRO" w:cs="ＭＳ Ｐゴシック" w:hint="eastAsia"/>
                <w:b/>
                <w:bCs/>
                <w:kern w:val="0"/>
                <w:sz w:val="22"/>
              </w:rPr>
              <w:t>開催日</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0F88EB37" w14:textId="7ABC433C" w:rsidR="007F55D7" w:rsidRPr="003A44D5" w:rsidRDefault="007F55D7" w:rsidP="00F61CEE">
            <w:pPr>
              <w:widowControl/>
              <w:jc w:val="center"/>
              <w:rPr>
                <w:rFonts w:ascii="HG丸ｺﾞｼｯｸM-PRO" w:eastAsia="HG丸ｺﾞｼｯｸM-PRO" w:hAnsi="HG丸ｺﾞｼｯｸM-PRO" w:cs="ＭＳ Ｐゴシック"/>
                <w:b/>
                <w:bCs/>
                <w:kern w:val="0"/>
                <w:sz w:val="22"/>
              </w:rPr>
            </w:pPr>
            <w:r w:rsidRPr="00D43722">
              <w:rPr>
                <w:rFonts w:ascii="HG丸ｺﾞｼｯｸM-PRO" w:eastAsia="HG丸ｺﾞｼｯｸM-PRO" w:hAnsi="HG丸ｺﾞｼｯｸM-PRO" w:cs="ＭＳ Ｐゴシック" w:hint="eastAsia"/>
                <w:b/>
                <w:bCs/>
                <w:w w:val="76"/>
                <w:kern w:val="0"/>
                <w:sz w:val="22"/>
                <w:fitText w:val="1010" w:id="-1260674048"/>
              </w:rPr>
              <w:t>延べ参加人</w:t>
            </w:r>
            <w:r w:rsidRPr="00D43722">
              <w:rPr>
                <w:rFonts w:ascii="HG丸ｺﾞｼｯｸM-PRO" w:eastAsia="HG丸ｺﾞｼｯｸM-PRO" w:hAnsi="HG丸ｺﾞｼｯｸM-PRO" w:cs="ＭＳ Ｐゴシック" w:hint="eastAsia"/>
                <w:b/>
                <w:bCs/>
                <w:spacing w:val="2"/>
                <w:w w:val="76"/>
                <w:kern w:val="0"/>
                <w:sz w:val="22"/>
                <w:fitText w:val="1010" w:id="-1260674048"/>
              </w:rPr>
              <w:t>数</w:t>
            </w:r>
          </w:p>
        </w:tc>
      </w:tr>
      <w:tr w:rsidR="003A44D5" w:rsidRPr="003A44D5" w14:paraId="7CFFA570" w14:textId="77777777" w:rsidTr="007F4AB4">
        <w:trPr>
          <w:trHeight w:val="394"/>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2B120395" w14:textId="38901786" w:rsidR="00524EC2" w:rsidRPr="003A44D5" w:rsidRDefault="00524EC2" w:rsidP="00AE5540">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障害者</w:t>
            </w:r>
            <w:r w:rsidR="007B6314">
              <w:rPr>
                <w:rFonts w:ascii="HG丸ｺﾞｼｯｸM-PRO" w:eastAsia="HG丸ｺﾞｼｯｸM-PRO" w:hAnsi="HG丸ｺﾞｼｯｸM-PRO" w:cs="ＭＳ Ｐゴシック" w:hint="eastAsia"/>
                <w:kern w:val="0"/>
                <w:szCs w:val="21"/>
              </w:rPr>
              <w:t>差別解消法の改正</w:t>
            </w:r>
          </w:p>
        </w:tc>
        <w:tc>
          <w:tcPr>
            <w:tcW w:w="2551" w:type="dxa"/>
            <w:tcBorders>
              <w:top w:val="nil"/>
              <w:left w:val="nil"/>
              <w:bottom w:val="single" w:sz="4" w:space="0" w:color="auto"/>
              <w:right w:val="single" w:sz="4" w:space="0" w:color="auto"/>
            </w:tcBorders>
            <w:shd w:val="clear" w:color="auto" w:fill="auto"/>
            <w:vAlign w:val="center"/>
          </w:tcPr>
          <w:p w14:paraId="0731303B" w14:textId="481FDF32" w:rsidR="007F55D7" w:rsidRPr="003A44D5" w:rsidRDefault="00BD65FC"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日本弁護士会連合会</w:t>
            </w:r>
          </w:p>
        </w:tc>
        <w:tc>
          <w:tcPr>
            <w:tcW w:w="2410" w:type="dxa"/>
            <w:tcBorders>
              <w:top w:val="single" w:sz="4" w:space="0" w:color="auto"/>
              <w:left w:val="nil"/>
              <w:bottom w:val="single" w:sz="4" w:space="0" w:color="auto"/>
              <w:right w:val="single" w:sz="4" w:space="0" w:color="auto"/>
            </w:tcBorders>
            <w:shd w:val="clear" w:color="auto" w:fill="auto"/>
            <w:vAlign w:val="center"/>
          </w:tcPr>
          <w:p w14:paraId="0513F91D" w14:textId="1B31F65C" w:rsidR="007F55D7" w:rsidRPr="003A44D5" w:rsidRDefault="00792E10" w:rsidP="00D05071">
            <w:pPr>
              <w:widowControl/>
              <w:ind w:left="630" w:hangingChars="300" w:hanging="630"/>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令和6年4月23日</w:t>
            </w:r>
          </w:p>
        </w:tc>
        <w:tc>
          <w:tcPr>
            <w:tcW w:w="1134" w:type="dxa"/>
            <w:tcBorders>
              <w:top w:val="nil"/>
              <w:left w:val="nil"/>
              <w:bottom w:val="single" w:sz="4" w:space="0" w:color="auto"/>
              <w:right w:val="single" w:sz="4" w:space="0" w:color="auto"/>
            </w:tcBorders>
            <w:shd w:val="clear" w:color="auto" w:fill="auto"/>
            <w:noWrap/>
            <w:vAlign w:val="center"/>
          </w:tcPr>
          <w:p w14:paraId="6A48916B" w14:textId="73F9FB86" w:rsidR="007F55D7" w:rsidRPr="003A44D5" w:rsidRDefault="00EE502D"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1名</w:t>
            </w:r>
          </w:p>
        </w:tc>
      </w:tr>
      <w:tr w:rsidR="003A44D5" w:rsidRPr="003A44D5" w14:paraId="27E7EE04" w14:textId="77777777" w:rsidTr="007F4AB4">
        <w:trPr>
          <w:trHeight w:val="703"/>
        </w:trPr>
        <w:tc>
          <w:tcPr>
            <w:tcW w:w="4008" w:type="dxa"/>
            <w:tcBorders>
              <w:top w:val="nil"/>
              <w:left w:val="single" w:sz="4" w:space="0" w:color="auto"/>
              <w:bottom w:val="single" w:sz="4" w:space="0" w:color="auto"/>
              <w:right w:val="single" w:sz="4" w:space="0" w:color="auto"/>
            </w:tcBorders>
            <w:shd w:val="clear" w:color="auto" w:fill="auto"/>
            <w:vAlign w:val="center"/>
          </w:tcPr>
          <w:p w14:paraId="70D33D62" w14:textId="1441612E" w:rsidR="007F55D7" w:rsidRDefault="00EE502D" w:rsidP="00F61CE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令和6年度法人後見担当</w:t>
            </w:r>
            <w:r w:rsidR="005032C7">
              <w:rPr>
                <w:rFonts w:ascii="HG丸ｺﾞｼｯｸM-PRO" w:eastAsia="HG丸ｺﾞｼｯｸM-PRO" w:hAnsi="HG丸ｺﾞｼｯｸM-PRO" w:cs="ＭＳ Ｐゴシック" w:hint="eastAsia"/>
                <w:kern w:val="0"/>
                <w:szCs w:val="21"/>
              </w:rPr>
              <w:t>者</w:t>
            </w:r>
            <w:r>
              <w:rPr>
                <w:rFonts w:ascii="HG丸ｺﾞｼｯｸM-PRO" w:eastAsia="HG丸ｺﾞｼｯｸM-PRO" w:hAnsi="HG丸ｺﾞｼｯｸM-PRO" w:cs="ＭＳ Ｐゴシック" w:hint="eastAsia"/>
                <w:kern w:val="0"/>
                <w:szCs w:val="21"/>
              </w:rPr>
              <w:t>基礎研修</w:t>
            </w:r>
          </w:p>
          <w:p w14:paraId="767AA548" w14:textId="222980B3" w:rsidR="004A66F5" w:rsidRPr="003A44D5" w:rsidRDefault="004A66F5" w:rsidP="004A66F5">
            <w:pPr>
              <w:widowControl/>
              <w:jc w:val="left"/>
              <w:rPr>
                <w:rFonts w:ascii="HG丸ｺﾞｼｯｸM-PRO" w:eastAsia="HG丸ｺﾞｼｯｸM-PRO" w:hAnsi="HG丸ｺﾞｼｯｸM-PRO" w:cs="ＭＳ Ｐゴシック"/>
                <w:kern w:val="0"/>
                <w:szCs w:val="21"/>
              </w:rPr>
            </w:pPr>
            <w:r w:rsidRPr="00780F82">
              <w:rPr>
                <w:rFonts w:ascii="HG丸ｺﾞｼｯｸM-PRO" w:eastAsia="HG丸ｺﾞｼｯｸM-PRO" w:hAnsi="HG丸ｺﾞｼｯｸM-PRO" w:cs="ＭＳ Ｐゴシック" w:hint="eastAsia"/>
                <w:w w:val="80"/>
                <w:kern w:val="0"/>
                <w:szCs w:val="21"/>
                <w:fitText w:val="3885" w:id="-720708863"/>
              </w:rPr>
              <w:t>～成年後見制度の基礎と法人後見の意義について</w:t>
            </w:r>
            <w:r w:rsidRPr="00780F82">
              <w:rPr>
                <w:rFonts w:ascii="HG丸ｺﾞｼｯｸM-PRO" w:eastAsia="HG丸ｺﾞｼｯｸM-PRO" w:hAnsi="HG丸ｺﾞｼｯｸM-PRO" w:cs="ＭＳ Ｐゴシック" w:hint="eastAsia"/>
                <w:spacing w:val="10"/>
                <w:w w:val="80"/>
                <w:kern w:val="0"/>
                <w:szCs w:val="21"/>
                <w:fitText w:val="3885" w:id="-720708863"/>
              </w:rPr>
              <w:t>～</w:t>
            </w:r>
          </w:p>
        </w:tc>
        <w:tc>
          <w:tcPr>
            <w:tcW w:w="2551" w:type="dxa"/>
            <w:tcBorders>
              <w:top w:val="nil"/>
              <w:left w:val="nil"/>
              <w:bottom w:val="single" w:sz="4" w:space="0" w:color="auto"/>
              <w:right w:val="single" w:sz="4" w:space="0" w:color="auto"/>
            </w:tcBorders>
            <w:shd w:val="clear" w:color="auto" w:fill="auto"/>
            <w:vAlign w:val="center"/>
          </w:tcPr>
          <w:p w14:paraId="26E61509" w14:textId="1D80D51B" w:rsidR="007F55D7" w:rsidRPr="004A66F5" w:rsidRDefault="00B039FD"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神奈川県社会福祉協議会</w:t>
            </w:r>
          </w:p>
        </w:tc>
        <w:tc>
          <w:tcPr>
            <w:tcW w:w="2410" w:type="dxa"/>
            <w:tcBorders>
              <w:top w:val="nil"/>
              <w:left w:val="nil"/>
              <w:bottom w:val="single" w:sz="4" w:space="0" w:color="auto"/>
              <w:right w:val="single" w:sz="4" w:space="0" w:color="auto"/>
            </w:tcBorders>
            <w:shd w:val="clear" w:color="auto" w:fill="auto"/>
            <w:vAlign w:val="center"/>
          </w:tcPr>
          <w:p w14:paraId="63C1B529" w14:textId="1E19286D" w:rsidR="00140F9D" w:rsidRPr="003A44D5" w:rsidRDefault="00B039FD"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令和6年7月26日</w:t>
            </w:r>
          </w:p>
        </w:tc>
        <w:tc>
          <w:tcPr>
            <w:tcW w:w="1134" w:type="dxa"/>
            <w:tcBorders>
              <w:top w:val="nil"/>
              <w:left w:val="nil"/>
              <w:bottom w:val="single" w:sz="4" w:space="0" w:color="auto"/>
              <w:right w:val="single" w:sz="4" w:space="0" w:color="auto"/>
            </w:tcBorders>
            <w:shd w:val="clear" w:color="auto" w:fill="auto"/>
            <w:noWrap/>
            <w:vAlign w:val="center"/>
          </w:tcPr>
          <w:p w14:paraId="194FDD42" w14:textId="1F0DF6DA" w:rsidR="007F55D7" w:rsidRPr="003A44D5" w:rsidRDefault="00B039FD"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w:t>
            </w:r>
            <w:r w:rsidR="006C3286">
              <w:rPr>
                <w:rFonts w:ascii="HG丸ｺﾞｼｯｸM-PRO" w:eastAsia="HG丸ｺﾞｼｯｸM-PRO" w:hAnsi="HG丸ｺﾞｼｯｸM-PRO" w:cs="ＭＳ Ｐゴシック" w:hint="eastAsia"/>
                <w:kern w:val="0"/>
                <w:szCs w:val="21"/>
              </w:rPr>
              <w:t>名</w:t>
            </w:r>
          </w:p>
        </w:tc>
      </w:tr>
      <w:tr w:rsidR="003A44D5" w:rsidRPr="003A44D5" w14:paraId="09C60F89" w14:textId="77777777" w:rsidTr="00180B21">
        <w:trPr>
          <w:trHeight w:val="398"/>
        </w:trPr>
        <w:tc>
          <w:tcPr>
            <w:tcW w:w="4008" w:type="dxa"/>
            <w:tcBorders>
              <w:top w:val="nil"/>
              <w:left w:val="single" w:sz="4" w:space="0" w:color="auto"/>
              <w:bottom w:val="single" w:sz="4" w:space="0" w:color="auto"/>
              <w:right w:val="single" w:sz="4" w:space="0" w:color="auto"/>
            </w:tcBorders>
            <w:shd w:val="clear" w:color="auto" w:fill="auto"/>
            <w:vAlign w:val="center"/>
          </w:tcPr>
          <w:p w14:paraId="5EB1C065" w14:textId="017434DC" w:rsidR="00E63F7B" w:rsidRDefault="00E63F7B" w:rsidP="00F61CE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令和6年度</w:t>
            </w:r>
            <w:r w:rsidR="00587567">
              <w:rPr>
                <w:rFonts w:ascii="HG丸ｺﾞｼｯｸM-PRO" w:eastAsia="HG丸ｺﾞｼｯｸM-PRO" w:hAnsi="HG丸ｺﾞｼｯｸM-PRO" w:cs="ＭＳ Ｐゴシック" w:hint="eastAsia"/>
                <w:kern w:val="0"/>
                <w:szCs w:val="21"/>
              </w:rPr>
              <w:t>厚生労働省委託事業</w:t>
            </w:r>
          </w:p>
          <w:p w14:paraId="07A2DC69" w14:textId="37B96703" w:rsidR="007F55D7" w:rsidRPr="003A44D5" w:rsidRDefault="00E63F7B" w:rsidP="00F61CEE">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「後見人等への意思決定支援研修」</w:t>
            </w:r>
          </w:p>
        </w:tc>
        <w:tc>
          <w:tcPr>
            <w:tcW w:w="2551" w:type="dxa"/>
            <w:tcBorders>
              <w:top w:val="nil"/>
              <w:left w:val="nil"/>
              <w:bottom w:val="single" w:sz="4" w:space="0" w:color="auto"/>
              <w:right w:val="single" w:sz="4" w:space="0" w:color="auto"/>
            </w:tcBorders>
            <w:shd w:val="clear" w:color="auto" w:fill="auto"/>
            <w:vAlign w:val="center"/>
          </w:tcPr>
          <w:p w14:paraId="316F897B" w14:textId="77777777" w:rsidR="00587567" w:rsidRDefault="00587567" w:rsidP="00E63F7B">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一般財団法人</w:t>
            </w:r>
          </w:p>
          <w:p w14:paraId="099FF292" w14:textId="14558F84" w:rsidR="007F55D7" w:rsidRPr="003A44D5" w:rsidRDefault="00587567" w:rsidP="00E63F7B">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長寿社会開発センター</w:t>
            </w:r>
          </w:p>
        </w:tc>
        <w:tc>
          <w:tcPr>
            <w:tcW w:w="2410" w:type="dxa"/>
            <w:tcBorders>
              <w:top w:val="nil"/>
              <w:left w:val="nil"/>
              <w:bottom w:val="single" w:sz="4" w:space="0" w:color="auto"/>
              <w:right w:val="single" w:sz="4" w:space="0" w:color="auto"/>
            </w:tcBorders>
            <w:shd w:val="clear" w:color="auto" w:fill="auto"/>
            <w:vAlign w:val="center"/>
          </w:tcPr>
          <w:p w14:paraId="58297F30" w14:textId="0B10AB4B" w:rsidR="007F55D7" w:rsidRPr="003A44D5" w:rsidRDefault="00587567"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令和6年12月22日</w:t>
            </w:r>
          </w:p>
        </w:tc>
        <w:tc>
          <w:tcPr>
            <w:tcW w:w="1134" w:type="dxa"/>
            <w:tcBorders>
              <w:top w:val="nil"/>
              <w:left w:val="nil"/>
              <w:bottom w:val="single" w:sz="4" w:space="0" w:color="auto"/>
              <w:right w:val="single" w:sz="4" w:space="0" w:color="auto"/>
            </w:tcBorders>
            <w:shd w:val="clear" w:color="auto" w:fill="auto"/>
            <w:noWrap/>
            <w:vAlign w:val="center"/>
          </w:tcPr>
          <w:p w14:paraId="4B013E76" w14:textId="3FB6E073" w:rsidR="007F55D7" w:rsidRPr="003A44D5" w:rsidRDefault="00587567"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3名</w:t>
            </w:r>
          </w:p>
        </w:tc>
      </w:tr>
      <w:tr w:rsidR="003A44D5" w:rsidRPr="003A44D5" w14:paraId="24514A84" w14:textId="77777777" w:rsidTr="00597255">
        <w:trPr>
          <w:trHeight w:val="572"/>
        </w:trPr>
        <w:tc>
          <w:tcPr>
            <w:tcW w:w="4008" w:type="dxa"/>
            <w:tcBorders>
              <w:top w:val="nil"/>
              <w:left w:val="single" w:sz="4" w:space="0" w:color="auto"/>
              <w:bottom w:val="single" w:sz="4" w:space="0" w:color="auto"/>
              <w:right w:val="single" w:sz="4" w:space="0" w:color="auto"/>
            </w:tcBorders>
            <w:shd w:val="clear" w:color="auto" w:fill="auto"/>
            <w:vAlign w:val="center"/>
          </w:tcPr>
          <w:p w14:paraId="30327BFC" w14:textId="77777777" w:rsidR="004717EB" w:rsidRDefault="00A13CC5" w:rsidP="00F61CEE">
            <w:pPr>
              <w:widowControl/>
              <w:jc w:val="left"/>
              <w:rPr>
                <w:rFonts w:ascii="HG丸ｺﾞｼｯｸM-PRO" w:eastAsia="HG丸ｺﾞｼｯｸM-PRO" w:hAnsi="HG丸ｺﾞｼｯｸM-PRO" w:cs="ＭＳ Ｐゴシック"/>
                <w:kern w:val="0"/>
                <w:szCs w:val="21"/>
              </w:rPr>
            </w:pPr>
            <w:r w:rsidRPr="00780F82">
              <w:rPr>
                <w:rFonts w:ascii="HG丸ｺﾞｼｯｸM-PRO" w:eastAsia="HG丸ｺﾞｼｯｸM-PRO" w:hAnsi="HG丸ｺﾞｼｯｸM-PRO" w:cs="ＭＳ Ｐゴシック" w:hint="eastAsia"/>
                <w:spacing w:val="1"/>
                <w:w w:val="93"/>
                <w:kern w:val="0"/>
                <w:szCs w:val="21"/>
                <w:fitText w:val="3570" w:id="-720708860"/>
              </w:rPr>
              <w:t>令和6年度法人後見事業担当者現任研</w:t>
            </w:r>
            <w:r w:rsidRPr="00780F82">
              <w:rPr>
                <w:rFonts w:ascii="HG丸ｺﾞｼｯｸM-PRO" w:eastAsia="HG丸ｺﾞｼｯｸM-PRO" w:hAnsi="HG丸ｺﾞｼｯｸM-PRO" w:cs="ＭＳ Ｐゴシック" w:hint="eastAsia"/>
                <w:spacing w:val="-1"/>
                <w:w w:val="93"/>
                <w:kern w:val="0"/>
                <w:szCs w:val="21"/>
                <w:fitText w:val="3570" w:id="-720708860"/>
              </w:rPr>
              <w:t>修</w:t>
            </w:r>
          </w:p>
          <w:p w14:paraId="0E4EA602" w14:textId="307C6B70" w:rsidR="00F55721" w:rsidRPr="003A44D5" w:rsidRDefault="00532909" w:rsidP="00F61CEE">
            <w:pPr>
              <w:widowControl/>
              <w:jc w:val="left"/>
              <w:rPr>
                <w:rFonts w:ascii="HG丸ｺﾞｼｯｸM-PRO" w:eastAsia="HG丸ｺﾞｼｯｸM-PRO" w:hAnsi="HG丸ｺﾞｼｯｸM-PRO" w:cs="ＭＳ Ｐゴシック"/>
                <w:kern w:val="0"/>
                <w:szCs w:val="21"/>
              </w:rPr>
            </w:pPr>
            <w:r w:rsidRPr="00780F82">
              <w:rPr>
                <w:rFonts w:ascii="HG丸ｺﾞｼｯｸM-PRO" w:eastAsia="HG丸ｺﾞｼｯｸM-PRO" w:hAnsi="HG丸ｺﾞｼｯｸM-PRO" w:cs="ＭＳ Ｐゴシック" w:hint="eastAsia"/>
                <w:spacing w:val="2"/>
                <w:w w:val="77"/>
                <w:kern w:val="0"/>
                <w:szCs w:val="21"/>
                <w:fitText w:val="3570" w:id="-720708608"/>
              </w:rPr>
              <w:t>～後見等事務報告の統一書式等の運用について</w:t>
            </w:r>
            <w:r w:rsidRPr="00780F82">
              <w:rPr>
                <w:rFonts w:ascii="HG丸ｺﾞｼｯｸM-PRO" w:eastAsia="HG丸ｺﾞｼｯｸM-PRO" w:hAnsi="HG丸ｺﾞｼｯｸM-PRO" w:cs="ＭＳ Ｐゴシック" w:hint="eastAsia"/>
                <w:spacing w:val="-17"/>
                <w:w w:val="77"/>
                <w:kern w:val="0"/>
                <w:szCs w:val="21"/>
                <w:fitText w:val="3570" w:id="-720708608"/>
              </w:rPr>
              <w:t>～</w:t>
            </w:r>
          </w:p>
        </w:tc>
        <w:tc>
          <w:tcPr>
            <w:tcW w:w="2551" w:type="dxa"/>
            <w:tcBorders>
              <w:top w:val="nil"/>
              <w:left w:val="nil"/>
              <w:bottom w:val="single" w:sz="4" w:space="0" w:color="auto"/>
              <w:right w:val="single" w:sz="4" w:space="0" w:color="auto"/>
            </w:tcBorders>
            <w:shd w:val="clear" w:color="auto" w:fill="auto"/>
            <w:vAlign w:val="center"/>
          </w:tcPr>
          <w:p w14:paraId="01FF5F5F" w14:textId="685540A6" w:rsidR="007F55D7" w:rsidRPr="003A44D5" w:rsidRDefault="00532909"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神奈川県社会福祉協議会</w:t>
            </w:r>
          </w:p>
        </w:tc>
        <w:tc>
          <w:tcPr>
            <w:tcW w:w="2410" w:type="dxa"/>
            <w:tcBorders>
              <w:top w:val="nil"/>
              <w:left w:val="nil"/>
              <w:bottom w:val="single" w:sz="4" w:space="0" w:color="auto"/>
              <w:right w:val="single" w:sz="4" w:space="0" w:color="auto"/>
            </w:tcBorders>
            <w:shd w:val="clear" w:color="auto" w:fill="auto"/>
            <w:vAlign w:val="center"/>
          </w:tcPr>
          <w:p w14:paraId="3CFA649A" w14:textId="1B271D0E" w:rsidR="007F55D7" w:rsidRPr="003A44D5" w:rsidRDefault="00BC1632"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令和6年12月19日</w:t>
            </w:r>
          </w:p>
        </w:tc>
        <w:tc>
          <w:tcPr>
            <w:tcW w:w="1134" w:type="dxa"/>
            <w:tcBorders>
              <w:top w:val="nil"/>
              <w:left w:val="nil"/>
              <w:bottom w:val="single" w:sz="4" w:space="0" w:color="auto"/>
              <w:right w:val="single" w:sz="4" w:space="0" w:color="auto"/>
            </w:tcBorders>
            <w:shd w:val="clear" w:color="auto" w:fill="auto"/>
            <w:noWrap/>
            <w:vAlign w:val="center"/>
          </w:tcPr>
          <w:p w14:paraId="6CF23E6A" w14:textId="3B8652A7" w:rsidR="007F55D7" w:rsidRPr="003A44D5" w:rsidRDefault="00BC1632" w:rsidP="00F61CEE">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6名</w:t>
            </w:r>
          </w:p>
        </w:tc>
      </w:tr>
      <w:tr w:rsidR="007F55D7" w:rsidRPr="00556951" w14:paraId="09BDA3C7" w14:textId="77777777" w:rsidTr="007F4AB4">
        <w:trPr>
          <w:trHeight w:val="508"/>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5DA473E8" w14:textId="1917A2D5" w:rsidR="007F55D7" w:rsidRPr="00EF6D4A" w:rsidRDefault="00A44392" w:rsidP="00F61CEE">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民事法制と社会福祉との一体的改革</w:t>
            </w:r>
          </w:p>
        </w:tc>
        <w:tc>
          <w:tcPr>
            <w:tcW w:w="2551" w:type="dxa"/>
            <w:tcBorders>
              <w:top w:val="single" w:sz="4" w:space="0" w:color="auto"/>
              <w:left w:val="nil"/>
              <w:bottom w:val="single" w:sz="4" w:space="0" w:color="auto"/>
              <w:right w:val="single" w:sz="4" w:space="0" w:color="auto"/>
            </w:tcBorders>
            <w:shd w:val="clear" w:color="auto" w:fill="auto"/>
            <w:vAlign w:val="center"/>
          </w:tcPr>
          <w:p w14:paraId="4A723571" w14:textId="7492E8AC" w:rsidR="007F55D7" w:rsidRPr="00556951" w:rsidRDefault="008A1441"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日本社会福祉士会</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78FB95" w14:textId="5091DF3F" w:rsidR="007F55D7" w:rsidRPr="00556951" w:rsidRDefault="008A1441"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令和7年2月11日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583A34" w14:textId="47BFF63A" w:rsidR="007F55D7" w:rsidRPr="00556951" w:rsidRDefault="008A1441"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1名</w:t>
            </w:r>
          </w:p>
        </w:tc>
      </w:tr>
      <w:tr w:rsidR="008741DA" w:rsidRPr="00556951" w14:paraId="11662405" w14:textId="77777777" w:rsidTr="00180B21">
        <w:trPr>
          <w:trHeight w:val="652"/>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463AA4BA" w14:textId="77777777" w:rsidR="006835CC" w:rsidRDefault="005032C7" w:rsidP="008741DA">
            <w:pPr>
              <w:widowControl/>
              <w:jc w:val="left"/>
              <w:rPr>
                <w:rFonts w:ascii="HG丸ｺﾞｼｯｸM-PRO" w:eastAsia="HG丸ｺﾞｼｯｸM-PRO" w:hAnsi="HG丸ｺﾞｼｯｸM-PRO" w:cs="ＭＳ Ｐゴシック"/>
                <w:kern w:val="0"/>
                <w:szCs w:val="21"/>
              </w:rPr>
            </w:pPr>
            <w:r w:rsidRPr="00780F82">
              <w:rPr>
                <w:rFonts w:ascii="HG丸ｺﾞｼｯｸM-PRO" w:eastAsia="HG丸ｺﾞｼｯｸM-PRO" w:hAnsi="HG丸ｺﾞｼｯｸM-PRO" w:cs="ＭＳ Ｐゴシック" w:hint="eastAsia"/>
                <w:spacing w:val="1"/>
                <w:w w:val="93"/>
                <w:kern w:val="0"/>
                <w:szCs w:val="21"/>
                <w:fitText w:val="3570" w:id="-720708607"/>
              </w:rPr>
              <w:t>令和6年度法人後見事業担当者現任研</w:t>
            </w:r>
            <w:r w:rsidRPr="00780F82">
              <w:rPr>
                <w:rFonts w:ascii="HG丸ｺﾞｼｯｸM-PRO" w:eastAsia="HG丸ｺﾞｼｯｸM-PRO" w:hAnsi="HG丸ｺﾞｼｯｸM-PRO" w:cs="ＭＳ Ｐゴシック" w:hint="eastAsia"/>
                <w:spacing w:val="-1"/>
                <w:w w:val="93"/>
                <w:kern w:val="0"/>
                <w:szCs w:val="21"/>
                <w:fitText w:val="3570" w:id="-720708607"/>
              </w:rPr>
              <w:t>修</w:t>
            </w:r>
          </w:p>
          <w:p w14:paraId="3522D300" w14:textId="77777777" w:rsidR="004717EB" w:rsidRDefault="005032C7" w:rsidP="008741DA">
            <w:pPr>
              <w:widowControl/>
              <w:jc w:val="left"/>
              <w:rPr>
                <w:rFonts w:ascii="HG丸ｺﾞｼｯｸM-PRO" w:eastAsia="HG丸ｺﾞｼｯｸM-PRO" w:hAnsi="HG丸ｺﾞｼｯｸM-PRO" w:cs="ＭＳ Ｐゴシック"/>
                <w:kern w:val="0"/>
                <w:szCs w:val="21"/>
              </w:rPr>
            </w:pPr>
            <w:r w:rsidRPr="00780F82">
              <w:rPr>
                <w:rFonts w:ascii="HG丸ｺﾞｼｯｸM-PRO" w:eastAsia="HG丸ｺﾞｼｯｸM-PRO" w:hAnsi="HG丸ｺﾞｼｯｸM-PRO" w:cs="ＭＳ Ｐゴシック" w:hint="eastAsia"/>
                <w:spacing w:val="3"/>
                <w:w w:val="73"/>
                <w:kern w:val="0"/>
                <w:szCs w:val="21"/>
                <w:fitText w:val="3570" w:id="-720708606"/>
              </w:rPr>
              <w:t>障害のある方の目線に立った意思決定支援につい</w:t>
            </w:r>
            <w:r w:rsidRPr="00780F82">
              <w:rPr>
                <w:rFonts w:ascii="HG丸ｺﾞｼｯｸM-PRO" w:eastAsia="HG丸ｺﾞｼｯｸM-PRO" w:hAnsi="HG丸ｺﾞｼｯｸM-PRO" w:cs="ＭＳ Ｐゴシック" w:hint="eastAsia"/>
                <w:spacing w:val="-29"/>
                <w:w w:val="73"/>
                <w:kern w:val="0"/>
                <w:szCs w:val="21"/>
                <w:fitText w:val="3570" w:id="-720708606"/>
              </w:rPr>
              <w:t>て</w:t>
            </w:r>
          </w:p>
          <w:p w14:paraId="382A783E" w14:textId="766FABE8" w:rsidR="005032C7" w:rsidRDefault="005032C7" w:rsidP="008741DA">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～神奈川県版意思決定支援ガイドラインについて学ぶ～</w:t>
            </w:r>
          </w:p>
        </w:tc>
        <w:tc>
          <w:tcPr>
            <w:tcW w:w="2551" w:type="dxa"/>
            <w:tcBorders>
              <w:top w:val="single" w:sz="4" w:space="0" w:color="auto"/>
              <w:left w:val="nil"/>
              <w:bottom w:val="single" w:sz="4" w:space="0" w:color="auto"/>
              <w:right w:val="single" w:sz="4" w:space="0" w:color="auto"/>
            </w:tcBorders>
            <w:shd w:val="clear" w:color="auto" w:fill="auto"/>
            <w:vAlign w:val="center"/>
          </w:tcPr>
          <w:p w14:paraId="5053B17F" w14:textId="38B94FDF" w:rsidR="008741DA" w:rsidRDefault="00E50412"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神奈川県社会福祉協議会</w:t>
            </w:r>
          </w:p>
        </w:tc>
        <w:tc>
          <w:tcPr>
            <w:tcW w:w="2410" w:type="dxa"/>
            <w:tcBorders>
              <w:top w:val="single" w:sz="4" w:space="0" w:color="auto"/>
              <w:left w:val="nil"/>
              <w:bottom w:val="single" w:sz="4" w:space="0" w:color="auto"/>
              <w:right w:val="single" w:sz="4" w:space="0" w:color="auto"/>
            </w:tcBorders>
            <w:shd w:val="clear" w:color="auto" w:fill="auto"/>
            <w:vAlign w:val="center"/>
          </w:tcPr>
          <w:p w14:paraId="35CD4036" w14:textId="1B9944DE" w:rsidR="008741DA" w:rsidRDefault="00362B82"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令和7年3月3日</w:t>
            </w:r>
            <w:r w:rsidR="000D5689">
              <w:rPr>
                <w:rFonts w:ascii="HG丸ｺﾞｼｯｸM-PRO" w:eastAsia="HG丸ｺﾞｼｯｸM-PRO" w:hAnsi="HG丸ｺﾞｼｯｸM-PRO" w:cs="ＭＳ Ｐゴシック" w:hint="eastAsia"/>
                <w:color w:val="000000"/>
                <w:kern w:val="0"/>
                <w:szCs w:val="21"/>
              </w:rPr>
              <w:t>～同年3月4日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2520C0" w14:textId="0CE1C891" w:rsidR="008741DA" w:rsidRDefault="00362B82"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6名</w:t>
            </w:r>
          </w:p>
        </w:tc>
      </w:tr>
      <w:tr w:rsidR="00F83ACD" w:rsidRPr="00556951" w14:paraId="0519EE8E" w14:textId="77777777" w:rsidTr="00597255">
        <w:trPr>
          <w:trHeight w:val="552"/>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A75055" w14:textId="77777777" w:rsidR="00F83ACD" w:rsidRDefault="00E869C4" w:rsidP="00180B21">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第3回</w:t>
            </w:r>
            <w:r w:rsidR="00FA50E3">
              <w:rPr>
                <w:rFonts w:ascii="HG丸ｺﾞｼｯｸM-PRO" w:eastAsia="HG丸ｺﾞｼｯｸM-PRO" w:hAnsi="HG丸ｺﾞｼｯｸM-PRO" w:cs="ＭＳ Ｐゴシック" w:hint="eastAsia"/>
                <w:color w:val="000000"/>
                <w:kern w:val="0"/>
                <w:szCs w:val="21"/>
              </w:rPr>
              <w:t>意思決定支援実践シンポジウム</w:t>
            </w:r>
          </w:p>
          <w:p w14:paraId="28539108" w14:textId="77777777" w:rsidR="000152FC" w:rsidRDefault="00FA50E3" w:rsidP="00180B21">
            <w:pPr>
              <w:widowControl/>
              <w:jc w:val="left"/>
              <w:rPr>
                <w:rFonts w:ascii="HG丸ｺﾞｼｯｸM-PRO" w:eastAsia="HG丸ｺﾞｼｯｸM-PRO" w:hAnsi="HG丸ｺﾞｼｯｸM-PRO" w:cs="ＭＳ Ｐゴシック"/>
                <w:color w:val="000000"/>
                <w:kern w:val="0"/>
                <w:szCs w:val="21"/>
              </w:rPr>
            </w:pPr>
            <w:r w:rsidRPr="00780F82">
              <w:rPr>
                <w:rFonts w:ascii="HG丸ｺﾞｼｯｸM-PRO" w:eastAsia="HG丸ｺﾞｼｯｸM-PRO" w:hAnsi="HG丸ｺﾞｼｯｸM-PRO" w:cs="ＭＳ Ｐゴシック" w:hint="eastAsia"/>
                <w:color w:val="000000"/>
                <w:spacing w:val="1"/>
                <w:w w:val="75"/>
                <w:kern w:val="0"/>
                <w:szCs w:val="21"/>
                <w:fitText w:val="3150" w:id="-720709631"/>
              </w:rPr>
              <w:t>フォロワーシステムが目指す法改正後</w:t>
            </w:r>
            <w:r w:rsidR="00077A48" w:rsidRPr="00780F82">
              <w:rPr>
                <w:rFonts w:ascii="HG丸ｺﾞｼｯｸM-PRO" w:eastAsia="HG丸ｺﾞｼｯｸM-PRO" w:hAnsi="HG丸ｺﾞｼｯｸM-PRO" w:cs="ＭＳ Ｐゴシック" w:hint="eastAsia"/>
                <w:color w:val="000000"/>
                <w:spacing w:val="1"/>
                <w:w w:val="75"/>
                <w:kern w:val="0"/>
                <w:szCs w:val="21"/>
                <w:fitText w:val="3150" w:id="-720709631"/>
              </w:rPr>
              <w:t>の未</w:t>
            </w:r>
            <w:r w:rsidR="00077A48" w:rsidRPr="00780F82">
              <w:rPr>
                <w:rFonts w:ascii="HG丸ｺﾞｼｯｸM-PRO" w:eastAsia="HG丸ｺﾞｼｯｸM-PRO" w:hAnsi="HG丸ｺﾞｼｯｸM-PRO" w:cs="ＭＳ Ｐゴシック" w:hint="eastAsia"/>
                <w:color w:val="000000"/>
                <w:spacing w:val="-4"/>
                <w:w w:val="75"/>
                <w:kern w:val="0"/>
                <w:szCs w:val="21"/>
                <w:fitText w:val="3150" w:id="-720709631"/>
              </w:rPr>
              <w:t>来</w:t>
            </w:r>
          </w:p>
          <w:p w14:paraId="10B7EC01" w14:textId="43A19164" w:rsidR="00FA50E3" w:rsidRDefault="00AA4291" w:rsidP="00180B21">
            <w:pPr>
              <w:widowControl/>
              <w:jc w:val="left"/>
              <w:rPr>
                <w:rFonts w:ascii="HG丸ｺﾞｼｯｸM-PRO" w:eastAsia="HG丸ｺﾞｼｯｸM-PRO" w:hAnsi="HG丸ｺﾞｼｯｸM-PRO" w:cs="ＭＳ Ｐゴシック"/>
                <w:color w:val="000000"/>
                <w:kern w:val="0"/>
                <w:szCs w:val="21"/>
              </w:rPr>
            </w:pPr>
            <w:r w:rsidRPr="00780F82">
              <w:rPr>
                <w:rFonts w:ascii="HG丸ｺﾞｼｯｸM-PRO" w:eastAsia="HG丸ｺﾞｼｯｸM-PRO" w:hAnsi="HG丸ｺﾞｼｯｸM-PRO" w:cs="ＭＳ Ｐゴシック" w:hint="eastAsia"/>
                <w:color w:val="000000"/>
                <w:w w:val="89"/>
                <w:kern w:val="0"/>
                <w:szCs w:val="21"/>
                <w:fitText w:val="3570" w:id="-720708605"/>
              </w:rPr>
              <w:t>「支持者」であり続けることの意味とは</w:t>
            </w:r>
            <w:r w:rsidRPr="00780F82">
              <w:rPr>
                <w:rFonts w:ascii="HG丸ｺﾞｼｯｸM-PRO" w:eastAsia="HG丸ｺﾞｼｯｸM-PRO" w:hAnsi="HG丸ｺﾞｼｯｸM-PRO" w:cs="ＭＳ Ｐゴシック" w:hint="eastAsia"/>
                <w:color w:val="000000"/>
                <w:spacing w:val="18"/>
                <w:w w:val="89"/>
                <w:kern w:val="0"/>
                <w:szCs w:val="21"/>
                <w:fitText w:val="3570" w:id="-720708605"/>
              </w:rPr>
              <w:t>？</w:t>
            </w:r>
          </w:p>
        </w:tc>
        <w:tc>
          <w:tcPr>
            <w:tcW w:w="2551" w:type="dxa"/>
            <w:tcBorders>
              <w:top w:val="single" w:sz="4" w:space="0" w:color="auto"/>
              <w:left w:val="nil"/>
              <w:bottom w:val="single" w:sz="4" w:space="0" w:color="auto"/>
              <w:right w:val="single" w:sz="4" w:space="0" w:color="auto"/>
            </w:tcBorders>
            <w:shd w:val="clear" w:color="auto" w:fill="auto"/>
            <w:vAlign w:val="center"/>
          </w:tcPr>
          <w:p w14:paraId="22F064C3" w14:textId="77777777" w:rsidR="00F83ACD" w:rsidRDefault="004615A7" w:rsidP="000152F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一般社団法人</w:t>
            </w:r>
          </w:p>
          <w:p w14:paraId="64BD5AE3" w14:textId="77777777" w:rsidR="004615A7" w:rsidRDefault="004615A7" w:rsidP="00F83ACD">
            <w:pPr>
              <w:widowControl/>
              <w:jc w:val="center"/>
              <w:rPr>
                <w:rFonts w:ascii="HG丸ｺﾞｼｯｸM-PRO" w:eastAsia="HG丸ｺﾞｼｯｸM-PRO" w:hAnsi="HG丸ｺﾞｼｯｸM-PRO" w:cs="ＭＳ Ｐゴシック"/>
                <w:color w:val="000000"/>
                <w:kern w:val="0"/>
                <w:szCs w:val="21"/>
              </w:rPr>
            </w:pPr>
            <w:r w:rsidRPr="00E56207">
              <w:rPr>
                <w:rFonts w:ascii="HG丸ｺﾞｼｯｸM-PRO" w:eastAsia="HG丸ｺﾞｼｯｸM-PRO" w:hAnsi="HG丸ｺﾞｼｯｸM-PRO" w:cs="ＭＳ Ｐゴシック" w:hint="eastAsia"/>
                <w:color w:val="000000"/>
                <w:spacing w:val="2"/>
                <w:w w:val="78"/>
                <w:kern w:val="0"/>
                <w:szCs w:val="21"/>
                <w:fitText w:val="2310" w:id="-720709887"/>
              </w:rPr>
              <w:t>日本意思決定支援ネットワー</w:t>
            </w:r>
            <w:r w:rsidRPr="00E56207">
              <w:rPr>
                <w:rFonts w:ascii="HG丸ｺﾞｼｯｸM-PRO" w:eastAsia="HG丸ｺﾞｼｯｸM-PRO" w:hAnsi="HG丸ｺﾞｼｯｸM-PRO" w:cs="ＭＳ Ｐゴシック" w:hint="eastAsia"/>
                <w:color w:val="000000"/>
                <w:spacing w:val="-7"/>
                <w:w w:val="78"/>
                <w:kern w:val="0"/>
                <w:szCs w:val="21"/>
                <w:fitText w:val="2310" w:id="-720709887"/>
              </w:rPr>
              <w:t>ク</w:t>
            </w:r>
          </w:p>
          <w:p w14:paraId="7AE58F18" w14:textId="6C4A1E7C" w:rsidR="009F5BEA" w:rsidRDefault="009F5BEA" w:rsidP="00F83ACD">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（SDM-Japan）</w:t>
            </w:r>
          </w:p>
        </w:tc>
        <w:tc>
          <w:tcPr>
            <w:tcW w:w="2410" w:type="dxa"/>
            <w:tcBorders>
              <w:top w:val="single" w:sz="4" w:space="0" w:color="auto"/>
              <w:left w:val="nil"/>
              <w:bottom w:val="single" w:sz="4" w:space="0" w:color="auto"/>
              <w:right w:val="single" w:sz="4" w:space="0" w:color="auto"/>
            </w:tcBorders>
            <w:shd w:val="clear" w:color="auto" w:fill="auto"/>
            <w:vAlign w:val="center"/>
          </w:tcPr>
          <w:p w14:paraId="53AF766A" w14:textId="55C8C62A" w:rsidR="00F83ACD" w:rsidRDefault="009F5BEA"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令和</w:t>
            </w:r>
            <w:r w:rsidR="00C17A0E">
              <w:rPr>
                <w:rFonts w:ascii="HG丸ｺﾞｼｯｸM-PRO" w:eastAsia="HG丸ｺﾞｼｯｸM-PRO" w:hAnsi="HG丸ｺﾞｼｯｸM-PRO" w:cs="ＭＳ Ｐゴシック" w:hint="eastAsia"/>
                <w:color w:val="000000"/>
                <w:kern w:val="0"/>
                <w:szCs w:val="21"/>
              </w:rPr>
              <w:t>7</w:t>
            </w:r>
            <w:r>
              <w:rPr>
                <w:rFonts w:ascii="HG丸ｺﾞｼｯｸM-PRO" w:eastAsia="HG丸ｺﾞｼｯｸM-PRO" w:hAnsi="HG丸ｺﾞｼｯｸM-PRO" w:cs="ＭＳ Ｐゴシック" w:hint="eastAsia"/>
                <w:color w:val="000000"/>
                <w:kern w:val="0"/>
                <w:szCs w:val="21"/>
              </w:rPr>
              <w:t>年2月19日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5EB387" w14:textId="7DC8799D" w:rsidR="00F83ACD" w:rsidRDefault="009F5BEA"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1名</w:t>
            </w:r>
          </w:p>
        </w:tc>
      </w:tr>
      <w:tr w:rsidR="00D92420" w:rsidRPr="00556951" w14:paraId="33EDC4CD" w14:textId="77777777" w:rsidTr="00180B21">
        <w:trPr>
          <w:trHeight w:val="536"/>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4319AC23" w14:textId="77777777" w:rsidR="00D92420" w:rsidRDefault="00C17A0E" w:rsidP="00F83ACD">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令和6年度障害児支援者向け研修会</w:t>
            </w:r>
          </w:p>
          <w:p w14:paraId="5A66DBE6" w14:textId="26C3A823" w:rsidR="00C17A0E" w:rsidRPr="005C1FA9" w:rsidRDefault="00C17A0E" w:rsidP="00F83ACD">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「未来の意思決定力を高めるために、今支援者ができること」</w:t>
            </w:r>
          </w:p>
        </w:tc>
        <w:tc>
          <w:tcPr>
            <w:tcW w:w="2551" w:type="dxa"/>
            <w:tcBorders>
              <w:top w:val="single" w:sz="4" w:space="0" w:color="auto"/>
              <w:left w:val="nil"/>
              <w:bottom w:val="single" w:sz="4" w:space="0" w:color="auto"/>
              <w:right w:val="single" w:sz="4" w:space="0" w:color="auto"/>
            </w:tcBorders>
            <w:shd w:val="clear" w:color="auto" w:fill="auto"/>
            <w:vAlign w:val="center"/>
          </w:tcPr>
          <w:p w14:paraId="0DE2D917" w14:textId="77777777" w:rsidR="00D92420" w:rsidRDefault="00966C6A" w:rsidP="00F83ACD">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秦野市障害者支援懇話会</w:t>
            </w:r>
          </w:p>
          <w:p w14:paraId="370EEBEF" w14:textId="53222F6F" w:rsidR="00966C6A" w:rsidRPr="005C1FA9" w:rsidRDefault="00966C6A" w:rsidP="00F83ACD">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こども部門</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7E0072" w14:textId="479ADE38" w:rsidR="00D92420" w:rsidRPr="005C1FA9" w:rsidRDefault="00C90BF7"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令和7年1月31日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E40056" w14:textId="3B5ACCA0" w:rsidR="00D92420" w:rsidRDefault="00C90BF7" w:rsidP="00F61CEE">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2名</w:t>
            </w:r>
          </w:p>
        </w:tc>
      </w:tr>
    </w:tbl>
    <w:p w14:paraId="49C4043D" w14:textId="35B29ADD" w:rsidR="00435ECD" w:rsidRDefault="00435ECD" w:rsidP="00051B9E">
      <w:pPr>
        <w:rPr>
          <w:rFonts w:ascii="HG丸ｺﾞｼｯｸM-PRO" w:eastAsia="HG丸ｺﾞｼｯｸM-PRO" w:hAnsi="HG丸ｺﾞｼｯｸM-PRO"/>
          <w:b/>
          <w:sz w:val="24"/>
          <w:szCs w:val="24"/>
        </w:rPr>
      </w:pPr>
    </w:p>
    <w:p w14:paraId="02217D04" w14:textId="5DEDB16E" w:rsidR="00051B9E" w:rsidRPr="00991451" w:rsidRDefault="00DB2D82" w:rsidP="00051B9E">
      <w:pPr>
        <w:rPr>
          <w:rFonts w:ascii="HG丸ｺﾞｼｯｸM-PRO" w:eastAsia="HG丸ｺﾞｼｯｸM-PRO" w:hAnsi="HG丸ｺﾞｼｯｸM-PRO"/>
          <w:b/>
          <w:sz w:val="24"/>
          <w:szCs w:val="24"/>
        </w:rPr>
      </w:pPr>
      <w:r w:rsidRPr="00991451">
        <w:rPr>
          <w:rFonts w:ascii="HG丸ｺﾞｼｯｸM-PRO" w:eastAsia="HG丸ｺﾞｼｯｸM-PRO" w:hAnsi="HG丸ｺﾞｼｯｸM-PRO" w:hint="eastAsia"/>
          <w:b/>
          <w:sz w:val="24"/>
          <w:szCs w:val="24"/>
        </w:rPr>
        <w:t>１</w:t>
      </w:r>
      <w:r w:rsidR="00E07981" w:rsidRPr="00991451">
        <w:rPr>
          <w:rFonts w:ascii="HG丸ｺﾞｼｯｸM-PRO" w:eastAsia="HG丸ｺﾞｼｯｸM-PRO" w:hAnsi="HG丸ｺﾞｼｯｸM-PRO" w:hint="eastAsia"/>
          <w:b/>
          <w:sz w:val="24"/>
          <w:szCs w:val="24"/>
        </w:rPr>
        <w:t>１</w:t>
      </w:r>
      <w:r w:rsidR="005036C8" w:rsidRPr="00991451">
        <w:rPr>
          <w:rFonts w:ascii="HG丸ｺﾞｼｯｸM-PRO" w:eastAsia="HG丸ｺﾞｼｯｸM-PRO" w:hAnsi="HG丸ｺﾞｼｯｸM-PRO" w:hint="eastAsia"/>
          <w:b/>
          <w:sz w:val="24"/>
          <w:szCs w:val="24"/>
        </w:rPr>
        <w:t xml:space="preserve">　</w:t>
      </w:r>
      <w:r w:rsidR="00651A07" w:rsidRPr="00991451">
        <w:rPr>
          <w:rFonts w:ascii="HG丸ｺﾞｼｯｸM-PRO" w:eastAsia="HG丸ｺﾞｼｯｸM-PRO" w:hAnsi="HG丸ｺﾞｼｯｸM-PRO" w:hint="eastAsia"/>
          <w:b/>
          <w:sz w:val="24"/>
          <w:szCs w:val="24"/>
        </w:rPr>
        <w:t>会議等への参加</w:t>
      </w:r>
    </w:p>
    <w:p w14:paraId="59C5AA2A" w14:textId="3EF89E19" w:rsidR="00C20B84" w:rsidRPr="00583B4E" w:rsidRDefault="00C401DD" w:rsidP="00051B9E">
      <w:pPr>
        <w:rPr>
          <w:rFonts w:ascii="HG丸ｺﾞｼｯｸM-PRO" w:eastAsia="HG丸ｺﾞｼｯｸM-PRO" w:hAnsi="HG丸ｺﾞｼｯｸM-PRO"/>
          <w:sz w:val="24"/>
          <w:szCs w:val="24"/>
        </w:rPr>
      </w:pPr>
      <w:r w:rsidRPr="00583B4E">
        <w:rPr>
          <w:rFonts w:ascii="HG丸ｺﾞｼｯｸM-PRO" w:eastAsia="HG丸ｺﾞｼｯｸM-PRO" w:hAnsi="HG丸ｺﾞｼｯｸM-PRO" w:hint="eastAsia"/>
          <w:sz w:val="24"/>
          <w:szCs w:val="24"/>
        </w:rPr>
        <w:t xml:space="preserve">　法人後見受任団体として下記の会議へ参加した。</w:t>
      </w:r>
      <w:r w:rsidR="007A7F8D" w:rsidRPr="00583B4E">
        <w:rPr>
          <w:rFonts w:ascii="HG丸ｺﾞｼｯｸM-PRO" w:eastAsia="HG丸ｺﾞｼｯｸM-PRO" w:hAnsi="HG丸ｺﾞｼｯｸM-PRO" w:hint="eastAsia"/>
          <w:sz w:val="24"/>
          <w:szCs w:val="24"/>
        </w:rPr>
        <w:t>また、</w:t>
      </w:r>
      <w:r w:rsidR="004C5759" w:rsidRPr="00583B4E">
        <w:rPr>
          <w:rFonts w:ascii="HG丸ｺﾞｼｯｸM-PRO" w:eastAsia="HG丸ｺﾞｼｯｸM-PRO" w:hAnsi="HG丸ｺﾞｼｯｸM-PRO" w:hint="eastAsia"/>
          <w:sz w:val="24"/>
          <w:szCs w:val="24"/>
        </w:rPr>
        <w:t>今年度より、各会議に参加する職員を固定せず、複数職員が法人代表者として参加できるよう順次、引き継ぎを行った。</w:t>
      </w:r>
    </w:p>
    <w:tbl>
      <w:tblPr>
        <w:tblpPr w:leftFromText="142" w:rightFromText="142" w:vertAnchor="text" w:horzAnchor="margin" w:tblpX="-86" w:tblpY="61"/>
        <w:tblW w:w="9918" w:type="dxa"/>
        <w:tblCellMar>
          <w:left w:w="99" w:type="dxa"/>
          <w:right w:w="99" w:type="dxa"/>
        </w:tblCellMar>
        <w:tblLook w:val="04A0" w:firstRow="1" w:lastRow="0" w:firstColumn="1" w:lastColumn="0" w:noHBand="0" w:noVBand="1"/>
      </w:tblPr>
      <w:tblGrid>
        <w:gridCol w:w="4390"/>
        <w:gridCol w:w="2693"/>
        <w:gridCol w:w="1417"/>
        <w:gridCol w:w="1418"/>
      </w:tblGrid>
      <w:tr w:rsidR="001C33C3" w:rsidRPr="00583B4E" w14:paraId="51A64F1B" w14:textId="77777777" w:rsidTr="00CF333C">
        <w:trPr>
          <w:trHeight w:val="525"/>
        </w:trPr>
        <w:tc>
          <w:tcPr>
            <w:tcW w:w="439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7E25587" w14:textId="77777777" w:rsidR="00F97614" w:rsidRPr="00583B4E" w:rsidRDefault="00F97614" w:rsidP="00CF333C">
            <w:pPr>
              <w:widowControl/>
              <w:jc w:val="center"/>
              <w:rPr>
                <w:rFonts w:ascii="HG丸ｺﾞｼｯｸM-PRO" w:eastAsia="HG丸ｺﾞｼｯｸM-PRO" w:hAnsi="HG丸ｺﾞｼｯｸM-PRO" w:cs="ＭＳ Ｐゴシック"/>
                <w:b/>
                <w:bCs/>
                <w:color w:val="000000"/>
                <w:kern w:val="0"/>
                <w:sz w:val="22"/>
              </w:rPr>
            </w:pPr>
            <w:r w:rsidRPr="00583B4E">
              <w:rPr>
                <w:rFonts w:ascii="HG丸ｺﾞｼｯｸM-PRO" w:eastAsia="HG丸ｺﾞｼｯｸM-PRO" w:hAnsi="HG丸ｺﾞｼｯｸM-PRO" w:cs="ＭＳ Ｐゴシック" w:hint="eastAsia"/>
                <w:b/>
                <w:bCs/>
                <w:color w:val="000000"/>
                <w:kern w:val="0"/>
                <w:sz w:val="22"/>
              </w:rPr>
              <w:t>会議名</w:t>
            </w:r>
          </w:p>
        </w:tc>
        <w:tc>
          <w:tcPr>
            <w:tcW w:w="2693" w:type="dxa"/>
            <w:tcBorders>
              <w:top w:val="single" w:sz="4" w:space="0" w:color="auto"/>
              <w:left w:val="nil"/>
              <w:bottom w:val="double" w:sz="6" w:space="0" w:color="auto"/>
              <w:right w:val="single" w:sz="4" w:space="0" w:color="auto"/>
            </w:tcBorders>
            <w:shd w:val="clear" w:color="auto" w:fill="auto"/>
            <w:noWrap/>
            <w:vAlign w:val="center"/>
            <w:hideMark/>
          </w:tcPr>
          <w:p w14:paraId="40F80637" w14:textId="77777777" w:rsidR="00F97614" w:rsidRPr="00583B4E" w:rsidRDefault="00F97614" w:rsidP="00CF333C">
            <w:pPr>
              <w:widowControl/>
              <w:jc w:val="center"/>
              <w:rPr>
                <w:rFonts w:ascii="HG丸ｺﾞｼｯｸM-PRO" w:eastAsia="HG丸ｺﾞｼｯｸM-PRO" w:hAnsi="HG丸ｺﾞｼｯｸM-PRO" w:cs="ＭＳ Ｐゴシック"/>
                <w:b/>
                <w:bCs/>
                <w:color w:val="000000"/>
                <w:kern w:val="0"/>
                <w:sz w:val="22"/>
              </w:rPr>
            </w:pPr>
            <w:r w:rsidRPr="00583B4E">
              <w:rPr>
                <w:rFonts w:ascii="HG丸ｺﾞｼｯｸM-PRO" w:eastAsia="HG丸ｺﾞｼｯｸM-PRO" w:hAnsi="HG丸ｺﾞｼｯｸM-PRO" w:cs="ＭＳ Ｐゴシック" w:hint="eastAsia"/>
                <w:b/>
                <w:bCs/>
                <w:color w:val="000000"/>
                <w:kern w:val="0"/>
                <w:sz w:val="22"/>
              </w:rPr>
              <w:t>主催者</w:t>
            </w:r>
          </w:p>
        </w:tc>
        <w:tc>
          <w:tcPr>
            <w:tcW w:w="1417" w:type="dxa"/>
            <w:tcBorders>
              <w:top w:val="single" w:sz="4" w:space="0" w:color="auto"/>
              <w:left w:val="nil"/>
              <w:bottom w:val="double" w:sz="6" w:space="0" w:color="auto"/>
              <w:right w:val="single" w:sz="4" w:space="0" w:color="auto"/>
            </w:tcBorders>
            <w:shd w:val="clear" w:color="auto" w:fill="auto"/>
            <w:noWrap/>
            <w:vAlign w:val="center"/>
            <w:hideMark/>
          </w:tcPr>
          <w:p w14:paraId="061354A9" w14:textId="41414174" w:rsidR="00F97614" w:rsidRPr="00583B4E" w:rsidRDefault="00F97614" w:rsidP="00CF333C">
            <w:pPr>
              <w:widowControl/>
              <w:jc w:val="center"/>
              <w:rPr>
                <w:rFonts w:ascii="HG丸ｺﾞｼｯｸM-PRO" w:eastAsia="HG丸ｺﾞｼｯｸM-PRO" w:hAnsi="HG丸ｺﾞｼｯｸM-PRO" w:cs="ＭＳ Ｐゴシック"/>
                <w:b/>
                <w:bCs/>
                <w:color w:val="000000"/>
                <w:kern w:val="0"/>
                <w:sz w:val="22"/>
              </w:rPr>
            </w:pPr>
            <w:r w:rsidRPr="00583B4E">
              <w:rPr>
                <w:rFonts w:ascii="HG丸ｺﾞｼｯｸM-PRO" w:eastAsia="HG丸ｺﾞｼｯｸM-PRO" w:hAnsi="HG丸ｺﾞｼｯｸM-PRO" w:cs="ＭＳ Ｐゴシック" w:hint="eastAsia"/>
                <w:b/>
                <w:bCs/>
                <w:color w:val="000000"/>
                <w:kern w:val="0"/>
                <w:sz w:val="22"/>
              </w:rPr>
              <w:t>開催</w:t>
            </w:r>
            <w:r w:rsidR="00584182">
              <w:rPr>
                <w:rFonts w:ascii="HG丸ｺﾞｼｯｸM-PRO" w:eastAsia="HG丸ｺﾞｼｯｸM-PRO" w:hAnsi="HG丸ｺﾞｼｯｸM-PRO" w:cs="ＭＳ Ｐゴシック" w:hint="eastAsia"/>
                <w:b/>
                <w:bCs/>
                <w:color w:val="000000"/>
                <w:kern w:val="0"/>
                <w:sz w:val="22"/>
              </w:rPr>
              <w:t>回数</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2EA3815B" w14:textId="231F8DF7" w:rsidR="00F97614" w:rsidRPr="00583B4E" w:rsidRDefault="00584182" w:rsidP="00CF333C">
            <w:pPr>
              <w:widowControl/>
              <w:rPr>
                <w:rFonts w:ascii="HG丸ｺﾞｼｯｸM-PRO" w:eastAsia="HG丸ｺﾞｼｯｸM-PRO" w:hAnsi="HG丸ｺﾞｼｯｸM-PRO" w:cs="ＭＳ Ｐゴシック"/>
                <w:b/>
                <w:bCs/>
                <w:color w:val="000000"/>
                <w:kern w:val="0"/>
                <w:sz w:val="22"/>
              </w:rPr>
            </w:pPr>
            <w:r w:rsidRPr="00584182">
              <w:rPr>
                <w:rFonts w:ascii="HG丸ｺﾞｼｯｸM-PRO" w:eastAsia="HG丸ｺﾞｼｯｸM-PRO" w:hAnsi="HG丸ｺﾞｼｯｸM-PRO" w:cs="ＭＳ Ｐゴシック" w:hint="eastAsia"/>
                <w:b/>
                <w:bCs/>
                <w:color w:val="000000"/>
                <w:w w:val="83"/>
                <w:kern w:val="0"/>
                <w:sz w:val="22"/>
                <w:fitText w:val="1105" w:id="-1260662272"/>
              </w:rPr>
              <w:t>延べ参加人</w:t>
            </w:r>
            <w:r w:rsidRPr="00584182">
              <w:rPr>
                <w:rFonts w:ascii="HG丸ｺﾞｼｯｸM-PRO" w:eastAsia="HG丸ｺﾞｼｯｸM-PRO" w:hAnsi="HG丸ｺﾞｼｯｸM-PRO" w:cs="ＭＳ Ｐゴシック" w:hint="eastAsia"/>
                <w:b/>
                <w:bCs/>
                <w:color w:val="000000"/>
                <w:spacing w:val="3"/>
                <w:w w:val="83"/>
                <w:kern w:val="0"/>
                <w:sz w:val="22"/>
                <w:fitText w:val="1105" w:id="-1260662272"/>
              </w:rPr>
              <w:t>数</w:t>
            </w:r>
          </w:p>
        </w:tc>
      </w:tr>
      <w:tr w:rsidR="001C33C3" w:rsidRPr="00583B4E" w14:paraId="5376DE4C" w14:textId="77777777" w:rsidTr="00CF333C">
        <w:trPr>
          <w:trHeight w:val="567"/>
        </w:trPr>
        <w:tc>
          <w:tcPr>
            <w:tcW w:w="4390" w:type="dxa"/>
            <w:tcBorders>
              <w:top w:val="nil"/>
              <w:left w:val="single" w:sz="4" w:space="0" w:color="auto"/>
              <w:bottom w:val="single" w:sz="4" w:space="0" w:color="auto"/>
              <w:right w:val="single" w:sz="4" w:space="0" w:color="auto"/>
            </w:tcBorders>
            <w:shd w:val="clear" w:color="auto" w:fill="auto"/>
            <w:vAlign w:val="center"/>
          </w:tcPr>
          <w:p w14:paraId="7435B0D9" w14:textId="5D8FE844" w:rsidR="00F97614" w:rsidRPr="00583B4E" w:rsidRDefault="00584182" w:rsidP="00CF333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秦野市障害者支援懇話会　地域共生部門</w:t>
            </w:r>
          </w:p>
        </w:tc>
        <w:tc>
          <w:tcPr>
            <w:tcW w:w="2693" w:type="dxa"/>
            <w:tcBorders>
              <w:top w:val="nil"/>
              <w:left w:val="nil"/>
              <w:bottom w:val="single" w:sz="4" w:space="0" w:color="auto"/>
              <w:right w:val="single" w:sz="4" w:space="0" w:color="auto"/>
            </w:tcBorders>
            <w:shd w:val="clear" w:color="auto" w:fill="auto"/>
            <w:noWrap/>
            <w:vAlign w:val="center"/>
          </w:tcPr>
          <w:p w14:paraId="4ACE6034" w14:textId="77BC94A0" w:rsidR="00F97614" w:rsidRPr="00583B4E" w:rsidRDefault="00584182"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秦野市障害福祉課</w:t>
            </w:r>
          </w:p>
        </w:tc>
        <w:tc>
          <w:tcPr>
            <w:tcW w:w="1417" w:type="dxa"/>
            <w:tcBorders>
              <w:top w:val="nil"/>
              <w:left w:val="nil"/>
              <w:bottom w:val="single" w:sz="4" w:space="0" w:color="auto"/>
              <w:right w:val="single" w:sz="4" w:space="0" w:color="auto"/>
            </w:tcBorders>
            <w:shd w:val="clear" w:color="auto" w:fill="auto"/>
            <w:vAlign w:val="center"/>
          </w:tcPr>
          <w:p w14:paraId="6A4D8FF7" w14:textId="7C0852E0" w:rsidR="00F97614" w:rsidRPr="00583B4E" w:rsidRDefault="00584182"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４回</w:t>
            </w:r>
          </w:p>
        </w:tc>
        <w:tc>
          <w:tcPr>
            <w:tcW w:w="1418" w:type="dxa"/>
            <w:tcBorders>
              <w:top w:val="nil"/>
              <w:left w:val="nil"/>
              <w:bottom w:val="single" w:sz="4" w:space="0" w:color="auto"/>
              <w:right w:val="single" w:sz="4" w:space="0" w:color="auto"/>
            </w:tcBorders>
            <w:shd w:val="clear" w:color="auto" w:fill="auto"/>
            <w:noWrap/>
            <w:vAlign w:val="center"/>
          </w:tcPr>
          <w:p w14:paraId="3C98F835" w14:textId="1E8C67FA" w:rsidR="00CF333C" w:rsidRPr="00583B4E" w:rsidRDefault="00CF333C"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4名</w:t>
            </w:r>
          </w:p>
        </w:tc>
      </w:tr>
      <w:tr w:rsidR="001C33C3" w:rsidRPr="00583B4E" w14:paraId="413AABB4" w14:textId="77777777" w:rsidTr="00CF333C">
        <w:trPr>
          <w:trHeight w:val="750"/>
        </w:trPr>
        <w:tc>
          <w:tcPr>
            <w:tcW w:w="4390" w:type="dxa"/>
            <w:tcBorders>
              <w:top w:val="nil"/>
              <w:left w:val="single" w:sz="4" w:space="0" w:color="auto"/>
              <w:bottom w:val="single" w:sz="4" w:space="0" w:color="auto"/>
              <w:right w:val="single" w:sz="4" w:space="0" w:color="auto"/>
            </w:tcBorders>
            <w:shd w:val="clear" w:color="auto" w:fill="auto"/>
            <w:vAlign w:val="center"/>
          </w:tcPr>
          <w:p w14:paraId="73708D0F" w14:textId="77777777" w:rsidR="00CF333C" w:rsidRPr="00CF333C" w:rsidRDefault="00CF333C" w:rsidP="00CF333C">
            <w:pPr>
              <w:widowControl/>
              <w:jc w:val="left"/>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秦野市成年後見ネットワーク連絡会</w:t>
            </w:r>
          </w:p>
          <w:p w14:paraId="792319B6" w14:textId="3FE06E9D" w:rsidR="00F97614" w:rsidRPr="00583B4E" w:rsidRDefault="00CF333C" w:rsidP="00CF333C">
            <w:pPr>
              <w:widowControl/>
              <w:jc w:val="left"/>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及び受任団体意見交換会</w:t>
            </w:r>
          </w:p>
        </w:tc>
        <w:tc>
          <w:tcPr>
            <w:tcW w:w="2693" w:type="dxa"/>
            <w:tcBorders>
              <w:top w:val="nil"/>
              <w:left w:val="nil"/>
              <w:bottom w:val="single" w:sz="4" w:space="0" w:color="auto"/>
              <w:right w:val="single" w:sz="4" w:space="0" w:color="auto"/>
            </w:tcBorders>
            <w:shd w:val="clear" w:color="auto" w:fill="auto"/>
            <w:noWrap/>
            <w:vAlign w:val="center"/>
          </w:tcPr>
          <w:p w14:paraId="529E5E17" w14:textId="3C1A91DF" w:rsidR="00F97614" w:rsidRPr="00583B4E" w:rsidRDefault="00CF333C" w:rsidP="00CF333C">
            <w:pPr>
              <w:widowControl/>
              <w:jc w:val="center"/>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秦野市社会福祉協議会</w:t>
            </w:r>
          </w:p>
        </w:tc>
        <w:tc>
          <w:tcPr>
            <w:tcW w:w="1417" w:type="dxa"/>
            <w:tcBorders>
              <w:top w:val="nil"/>
              <w:left w:val="nil"/>
              <w:bottom w:val="single" w:sz="4" w:space="0" w:color="auto"/>
              <w:right w:val="single" w:sz="4" w:space="0" w:color="auto"/>
            </w:tcBorders>
            <w:shd w:val="clear" w:color="auto" w:fill="auto"/>
            <w:vAlign w:val="center"/>
          </w:tcPr>
          <w:p w14:paraId="208C85AE" w14:textId="0A183CC3" w:rsidR="00F97614" w:rsidRPr="00583B4E" w:rsidRDefault="00EC26BA"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3</w:t>
            </w:r>
            <w:r w:rsidR="00CF333C">
              <w:rPr>
                <w:rFonts w:ascii="HG丸ｺﾞｼｯｸM-PRO" w:eastAsia="HG丸ｺﾞｼｯｸM-PRO" w:hAnsi="HG丸ｺﾞｼｯｸM-PRO" w:cs="ＭＳ Ｐゴシック" w:hint="eastAsia"/>
                <w:kern w:val="0"/>
                <w:sz w:val="22"/>
              </w:rPr>
              <w:t>回</w:t>
            </w:r>
          </w:p>
        </w:tc>
        <w:tc>
          <w:tcPr>
            <w:tcW w:w="1418" w:type="dxa"/>
            <w:tcBorders>
              <w:top w:val="nil"/>
              <w:left w:val="nil"/>
              <w:bottom w:val="single" w:sz="4" w:space="0" w:color="auto"/>
              <w:right w:val="single" w:sz="4" w:space="0" w:color="auto"/>
            </w:tcBorders>
            <w:shd w:val="clear" w:color="auto" w:fill="auto"/>
            <w:noWrap/>
            <w:vAlign w:val="center"/>
          </w:tcPr>
          <w:p w14:paraId="49F11836" w14:textId="55763723" w:rsidR="00F97614" w:rsidRPr="00583B4E" w:rsidRDefault="00EC26BA"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3</w:t>
            </w:r>
            <w:r w:rsidR="00CF333C">
              <w:rPr>
                <w:rFonts w:ascii="HG丸ｺﾞｼｯｸM-PRO" w:eastAsia="HG丸ｺﾞｼｯｸM-PRO" w:hAnsi="HG丸ｺﾞｼｯｸM-PRO" w:cs="ＭＳ Ｐゴシック" w:hint="eastAsia"/>
                <w:kern w:val="0"/>
                <w:sz w:val="22"/>
              </w:rPr>
              <w:t>名</w:t>
            </w:r>
          </w:p>
        </w:tc>
      </w:tr>
      <w:tr w:rsidR="001C33C3" w:rsidRPr="00583B4E" w14:paraId="3713F1C2" w14:textId="77777777" w:rsidTr="007F4AB4">
        <w:trPr>
          <w:trHeight w:val="351"/>
        </w:trPr>
        <w:tc>
          <w:tcPr>
            <w:tcW w:w="4390" w:type="dxa"/>
            <w:tcBorders>
              <w:top w:val="nil"/>
              <w:left w:val="single" w:sz="4" w:space="0" w:color="auto"/>
              <w:bottom w:val="single" w:sz="4" w:space="0" w:color="auto"/>
              <w:right w:val="single" w:sz="4" w:space="0" w:color="auto"/>
            </w:tcBorders>
            <w:shd w:val="clear" w:color="auto" w:fill="auto"/>
            <w:vAlign w:val="center"/>
          </w:tcPr>
          <w:p w14:paraId="02D9FB4D" w14:textId="6140B646" w:rsidR="00F97614" w:rsidRPr="00583B4E" w:rsidRDefault="00CF333C" w:rsidP="00CF333C">
            <w:pPr>
              <w:widowControl/>
              <w:jc w:val="left"/>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当事者連絡会</w:t>
            </w:r>
          </w:p>
        </w:tc>
        <w:tc>
          <w:tcPr>
            <w:tcW w:w="2693" w:type="dxa"/>
            <w:tcBorders>
              <w:top w:val="nil"/>
              <w:left w:val="nil"/>
              <w:bottom w:val="single" w:sz="4" w:space="0" w:color="auto"/>
              <w:right w:val="single" w:sz="4" w:space="0" w:color="auto"/>
            </w:tcBorders>
            <w:shd w:val="clear" w:color="auto" w:fill="auto"/>
            <w:noWrap/>
            <w:vAlign w:val="center"/>
          </w:tcPr>
          <w:p w14:paraId="7F8A6374" w14:textId="56F8E0F5" w:rsidR="00F97614" w:rsidRPr="00583B4E" w:rsidRDefault="00CF333C" w:rsidP="00CF333C">
            <w:pPr>
              <w:widowControl/>
              <w:jc w:val="center"/>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市内当事者団体</w:t>
            </w:r>
          </w:p>
        </w:tc>
        <w:tc>
          <w:tcPr>
            <w:tcW w:w="1417" w:type="dxa"/>
            <w:tcBorders>
              <w:top w:val="nil"/>
              <w:left w:val="nil"/>
              <w:bottom w:val="single" w:sz="4" w:space="0" w:color="auto"/>
              <w:right w:val="single" w:sz="4" w:space="0" w:color="auto"/>
            </w:tcBorders>
            <w:shd w:val="clear" w:color="auto" w:fill="auto"/>
            <w:vAlign w:val="center"/>
          </w:tcPr>
          <w:p w14:paraId="7B1658F8" w14:textId="172B0C56" w:rsidR="00F97614" w:rsidRPr="00583B4E" w:rsidRDefault="00CF333C"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1回</w:t>
            </w:r>
          </w:p>
        </w:tc>
        <w:tc>
          <w:tcPr>
            <w:tcW w:w="1418" w:type="dxa"/>
            <w:tcBorders>
              <w:top w:val="nil"/>
              <w:left w:val="nil"/>
              <w:bottom w:val="single" w:sz="4" w:space="0" w:color="auto"/>
              <w:right w:val="single" w:sz="4" w:space="0" w:color="auto"/>
            </w:tcBorders>
            <w:shd w:val="clear" w:color="auto" w:fill="auto"/>
            <w:noWrap/>
            <w:vAlign w:val="center"/>
          </w:tcPr>
          <w:p w14:paraId="23600E5E" w14:textId="36B26613" w:rsidR="00F97614" w:rsidRPr="00583B4E" w:rsidRDefault="00CF333C"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1名</w:t>
            </w:r>
          </w:p>
        </w:tc>
      </w:tr>
      <w:tr w:rsidR="001C33C3" w:rsidRPr="00583B4E" w14:paraId="026C7B3C" w14:textId="77777777" w:rsidTr="007F4AB4">
        <w:trPr>
          <w:trHeight w:val="399"/>
        </w:trPr>
        <w:tc>
          <w:tcPr>
            <w:tcW w:w="4390" w:type="dxa"/>
            <w:tcBorders>
              <w:top w:val="nil"/>
              <w:left w:val="single" w:sz="4" w:space="0" w:color="auto"/>
              <w:bottom w:val="single" w:sz="4" w:space="0" w:color="auto"/>
              <w:right w:val="single" w:sz="4" w:space="0" w:color="auto"/>
            </w:tcBorders>
            <w:shd w:val="clear" w:color="auto" w:fill="auto"/>
            <w:vAlign w:val="center"/>
          </w:tcPr>
          <w:p w14:paraId="132E6F81" w14:textId="530FF9E5" w:rsidR="00F97614" w:rsidRPr="00583B4E" w:rsidRDefault="00CF333C" w:rsidP="00CF333C">
            <w:pPr>
              <w:widowControl/>
              <w:jc w:val="left"/>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かながわ法人後見連絡会</w:t>
            </w:r>
          </w:p>
        </w:tc>
        <w:tc>
          <w:tcPr>
            <w:tcW w:w="2693" w:type="dxa"/>
            <w:tcBorders>
              <w:top w:val="nil"/>
              <w:left w:val="nil"/>
              <w:bottom w:val="single" w:sz="4" w:space="0" w:color="auto"/>
              <w:right w:val="single" w:sz="4" w:space="0" w:color="auto"/>
            </w:tcBorders>
            <w:shd w:val="clear" w:color="auto" w:fill="auto"/>
            <w:noWrap/>
            <w:vAlign w:val="center"/>
          </w:tcPr>
          <w:p w14:paraId="77785B09" w14:textId="46EC721E" w:rsidR="00F97614" w:rsidRPr="00583B4E" w:rsidRDefault="00CF333C" w:rsidP="00CF333C">
            <w:pPr>
              <w:widowControl/>
              <w:jc w:val="center"/>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神奈川県社会福祉協議会</w:t>
            </w:r>
          </w:p>
        </w:tc>
        <w:tc>
          <w:tcPr>
            <w:tcW w:w="1417" w:type="dxa"/>
            <w:tcBorders>
              <w:top w:val="nil"/>
              <w:left w:val="nil"/>
              <w:bottom w:val="single" w:sz="4" w:space="0" w:color="auto"/>
              <w:right w:val="single" w:sz="4" w:space="0" w:color="auto"/>
            </w:tcBorders>
            <w:shd w:val="clear" w:color="auto" w:fill="auto"/>
            <w:vAlign w:val="center"/>
          </w:tcPr>
          <w:p w14:paraId="5F496ACB" w14:textId="206BD87B" w:rsidR="00F97614" w:rsidRPr="00583B4E" w:rsidRDefault="00CF333C"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2回</w:t>
            </w:r>
          </w:p>
        </w:tc>
        <w:tc>
          <w:tcPr>
            <w:tcW w:w="1418" w:type="dxa"/>
            <w:tcBorders>
              <w:top w:val="nil"/>
              <w:left w:val="nil"/>
              <w:bottom w:val="single" w:sz="4" w:space="0" w:color="auto"/>
              <w:right w:val="single" w:sz="4" w:space="0" w:color="auto"/>
            </w:tcBorders>
            <w:shd w:val="clear" w:color="auto" w:fill="auto"/>
            <w:noWrap/>
            <w:vAlign w:val="center"/>
          </w:tcPr>
          <w:p w14:paraId="1E92D7C6" w14:textId="0655B4D8" w:rsidR="00CF333C" w:rsidRPr="00583B4E" w:rsidRDefault="00B61B98"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6</w:t>
            </w:r>
            <w:r w:rsidR="00CF333C">
              <w:rPr>
                <w:rFonts w:ascii="HG丸ｺﾞｼｯｸM-PRO" w:eastAsia="HG丸ｺﾞｼｯｸM-PRO" w:hAnsi="HG丸ｺﾞｼｯｸM-PRO" w:cs="ＭＳ Ｐゴシック" w:hint="eastAsia"/>
                <w:kern w:val="0"/>
                <w:sz w:val="22"/>
              </w:rPr>
              <w:t>名</w:t>
            </w:r>
          </w:p>
        </w:tc>
      </w:tr>
      <w:tr w:rsidR="001C33C3" w:rsidRPr="00583B4E" w14:paraId="3B39436F" w14:textId="77777777" w:rsidTr="007F4AB4">
        <w:trPr>
          <w:trHeight w:val="419"/>
        </w:trPr>
        <w:tc>
          <w:tcPr>
            <w:tcW w:w="4390" w:type="dxa"/>
            <w:tcBorders>
              <w:top w:val="nil"/>
              <w:left w:val="single" w:sz="4" w:space="0" w:color="auto"/>
              <w:bottom w:val="single" w:sz="4" w:space="0" w:color="auto"/>
              <w:right w:val="single" w:sz="4" w:space="0" w:color="auto"/>
            </w:tcBorders>
            <w:shd w:val="clear" w:color="auto" w:fill="auto"/>
            <w:vAlign w:val="center"/>
          </w:tcPr>
          <w:p w14:paraId="16C05809" w14:textId="0163A97C" w:rsidR="00F97614" w:rsidRPr="00583B4E" w:rsidRDefault="00CF333C" w:rsidP="00CF333C">
            <w:pPr>
              <w:widowControl/>
              <w:jc w:val="left"/>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日常生活自立支援事業契約締結審査会</w:t>
            </w:r>
          </w:p>
        </w:tc>
        <w:tc>
          <w:tcPr>
            <w:tcW w:w="2693" w:type="dxa"/>
            <w:tcBorders>
              <w:top w:val="nil"/>
              <w:left w:val="nil"/>
              <w:bottom w:val="single" w:sz="4" w:space="0" w:color="auto"/>
              <w:right w:val="single" w:sz="4" w:space="0" w:color="auto"/>
            </w:tcBorders>
            <w:shd w:val="clear" w:color="auto" w:fill="auto"/>
            <w:noWrap/>
            <w:vAlign w:val="center"/>
          </w:tcPr>
          <w:p w14:paraId="6BFDFD54" w14:textId="71E78014" w:rsidR="00F97614" w:rsidRPr="00583B4E" w:rsidRDefault="00CF333C" w:rsidP="00CF333C">
            <w:pPr>
              <w:widowControl/>
              <w:jc w:val="center"/>
              <w:rPr>
                <w:rFonts w:ascii="HG丸ｺﾞｼｯｸM-PRO" w:eastAsia="HG丸ｺﾞｼｯｸM-PRO" w:hAnsi="HG丸ｺﾞｼｯｸM-PRO" w:cs="ＭＳ Ｐゴシック"/>
                <w:kern w:val="0"/>
                <w:sz w:val="22"/>
              </w:rPr>
            </w:pPr>
            <w:r w:rsidRPr="00CF333C">
              <w:rPr>
                <w:rFonts w:ascii="HG丸ｺﾞｼｯｸM-PRO" w:eastAsia="HG丸ｺﾞｼｯｸM-PRO" w:hAnsi="HG丸ｺﾞｼｯｸM-PRO" w:cs="ＭＳ Ｐゴシック" w:hint="eastAsia"/>
                <w:kern w:val="0"/>
                <w:sz w:val="22"/>
              </w:rPr>
              <w:t>秦野市社会福祉協議会</w:t>
            </w:r>
          </w:p>
        </w:tc>
        <w:tc>
          <w:tcPr>
            <w:tcW w:w="1417" w:type="dxa"/>
            <w:tcBorders>
              <w:top w:val="nil"/>
              <w:left w:val="nil"/>
              <w:bottom w:val="single" w:sz="4" w:space="0" w:color="auto"/>
              <w:right w:val="single" w:sz="4" w:space="0" w:color="auto"/>
            </w:tcBorders>
            <w:shd w:val="clear" w:color="auto" w:fill="auto"/>
            <w:vAlign w:val="center"/>
          </w:tcPr>
          <w:p w14:paraId="09EC68DE" w14:textId="529D003D" w:rsidR="00F97614" w:rsidRPr="00583B4E" w:rsidRDefault="00B61B98"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6</w:t>
            </w:r>
            <w:r w:rsidR="00CF333C">
              <w:rPr>
                <w:rFonts w:ascii="HG丸ｺﾞｼｯｸM-PRO" w:eastAsia="HG丸ｺﾞｼｯｸM-PRO" w:hAnsi="HG丸ｺﾞｼｯｸM-PRO" w:cs="ＭＳ Ｐゴシック" w:hint="eastAsia"/>
                <w:kern w:val="0"/>
                <w:sz w:val="22"/>
              </w:rPr>
              <w:t>回</w:t>
            </w:r>
          </w:p>
        </w:tc>
        <w:tc>
          <w:tcPr>
            <w:tcW w:w="1418" w:type="dxa"/>
            <w:tcBorders>
              <w:top w:val="nil"/>
              <w:left w:val="nil"/>
              <w:bottom w:val="single" w:sz="4" w:space="0" w:color="auto"/>
              <w:right w:val="single" w:sz="4" w:space="0" w:color="auto"/>
            </w:tcBorders>
            <w:shd w:val="clear" w:color="auto" w:fill="auto"/>
            <w:noWrap/>
            <w:vAlign w:val="center"/>
          </w:tcPr>
          <w:p w14:paraId="4D7FCF1C" w14:textId="39E0BC84" w:rsidR="00F97614" w:rsidRPr="00583B4E" w:rsidRDefault="00B61B98"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6</w:t>
            </w:r>
            <w:r w:rsidR="00CF333C">
              <w:rPr>
                <w:rFonts w:ascii="HG丸ｺﾞｼｯｸM-PRO" w:eastAsia="HG丸ｺﾞｼｯｸM-PRO" w:hAnsi="HG丸ｺﾞｼｯｸM-PRO" w:cs="ＭＳ Ｐゴシック" w:hint="eastAsia"/>
                <w:kern w:val="0"/>
                <w:sz w:val="22"/>
              </w:rPr>
              <w:t>名</w:t>
            </w:r>
          </w:p>
        </w:tc>
      </w:tr>
      <w:tr w:rsidR="00B61B98" w:rsidRPr="00583B4E" w14:paraId="6F3AEA1C" w14:textId="77777777" w:rsidTr="007F4AB4">
        <w:trPr>
          <w:trHeight w:val="41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BE0325C" w14:textId="2224AB97" w:rsidR="00B61B98" w:rsidRPr="005463C0" w:rsidRDefault="00B61B98" w:rsidP="00CF333C">
            <w:pPr>
              <w:widowControl/>
              <w:jc w:val="left"/>
              <w:rPr>
                <w:rFonts w:ascii="HG丸ｺﾞｼｯｸM-PRO" w:eastAsia="HG丸ｺﾞｼｯｸM-PRO" w:hAnsi="HG丸ｺﾞｼｯｸM-PRO" w:cs="ＭＳ Ｐゴシック"/>
                <w:kern w:val="0"/>
                <w:sz w:val="22"/>
                <w:highlight w:val="yellow"/>
              </w:rPr>
            </w:pPr>
            <w:r w:rsidRPr="00807732">
              <w:rPr>
                <w:rFonts w:ascii="HG丸ｺﾞｼｯｸM-PRO" w:eastAsia="HG丸ｺﾞｼｯｸM-PRO" w:hAnsi="HG丸ｺﾞｼｯｸM-PRO" w:cs="ＭＳ Ｐゴシック" w:hint="eastAsia"/>
                <w:kern w:val="0"/>
                <w:sz w:val="22"/>
              </w:rPr>
              <w:t>伊勢原市</w:t>
            </w:r>
            <w:r w:rsidR="00407716" w:rsidRPr="00807732">
              <w:rPr>
                <w:rFonts w:ascii="HG丸ｺﾞｼｯｸM-PRO" w:eastAsia="HG丸ｺﾞｼｯｸM-PRO" w:hAnsi="HG丸ｺﾞｼｯｸM-PRO" w:cs="ＭＳ Ｐゴシック" w:hint="eastAsia"/>
                <w:kern w:val="0"/>
                <w:sz w:val="22"/>
              </w:rPr>
              <w:t>障害支援区分判定審査会</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2F8BD14" w14:textId="644037F2" w:rsidR="00B61B98" w:rsidRPr="005463C0" w:rsidRDefault="00370588" w:rsidP="00CF333C">
            <w:pPr>
              <w:widowControl/>
              <w:jc w:val="center"/>
              <w:rPr>
                <w:rFonts w:ascii="HG丸ｺﾞｼｯｸM-PRO" w:eastAsia="HG丸ｺﾞｼｯｸM-PRO" w:hAnsi="HG丸ｺﾞｼｯｸM-PRO" w:cs="ＭＳ Ｐゴシック"/>
                <w:kern w:val="0"/>
                <w:sz w:val="22"/>
                <w:highlight w:val="yellow"/>
              </w:rPr>
            </w:pPr>
            <w:r w:rsidRPr="00807732">
              <w:rPr>
                <w:rFonts w:ascii="HG丸ｺﾞｼｯｸM-PRO" w:eastAsia="HG丸ｺﾞｼｯｸM-PRO" w:hAnsi="HG丸ｺﾞｼｯｸM-PRO" w:cs="ＭＳ Ｐゴシック" w:hint="eastAsia"/>
                <w:kern w:val="0"/>
                <w:sz w:val="22"/>
              </w:rPr>
              <w:t>伊勢原市障害福祉課</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7A70F2" w14:textId="114E5734" w:rsidR="00B61B98" w:rsidRPr="005463C0" w:rsidRDefault="00302F7B" w:rsidP="00CF333C">
            <w:pPr>
              <w:widowControl/>
              <w:jc w:val="center"/>
              <w:rPr>
                <w:rFonts w:ascii="HG丸ｺﾞｼｯｸM-PRO" w:eastAsia="HG丸ｺﾞｼｯｸM-PRO" w:hAnsi="HG丸ｺﾞｼｯｸM-PRO" w:cs="ＭＳ Ｐゴシック"/>
                <w:kern w:val="0"/>
                <w:sz w:val="22"/>
                <w:highlight w:val="yellow"/>
              </w:rPr>
            </w:pPr>
            <w:r w:rsidRPr="00807732">
              <w:rPr>
                <w:rFonts w:ascii="HG丸ｺﾞｼｯｸM-PRO" w:eastAsia="HG丸ｺﾞｼｯｸM-PRO" w:hAnsi="HG丸ｺﾞｼｯｸM-PRO" w:cs="ＭＳ Ｐゴシック" w:hint="eastAsia"/>
                <w:kern w:val="0"/>
                <w:sz w:val="22"/>
              </w:rPr>
              <w:t>11回</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4BD518" w14:textId="6886C833" w:rsidR="00B61B98" w:rsidRPr="005463C0" w:rsidRDefault="00302F7B" w:rsidP="00CF333C">
            <w:pPr>
              <w:widowControl/>
              <w:jc w:val="center"/>
              <w:rPr>
                <w:rFonts w:ascii="HG丸ｺﾞｼｯｸM-PRO" w:eastAsia="HG丸ｺﾞｼｯｸM-PRO" w:hAnsi="HG丸ｺﾞｼｯｸM-PRO" w:cs="ＭＳ Ｐゴシック"/>
                <w:kern w:val="0"/>
                <w:sz w:val="22"/>
                <w:highlight w:val="yellow"/>
              </w:rPr>
            </w:pPr>
            <w:r w:rsidRPr="00807732">
              <w:rPr>
                <w:rFonts w:ascii="HG丸ｺﾞｼｯｸM-PRO" w:eastAsia="HG丸ｺﾞｼｯｸM-PRO" w:hAnsi="HG丸ｺﾞｼｯｸM-PRO" w:cs="ＭＳ Ｐゴシック" w:hint="eastAsia"/>
                <w:kern w:val="0"/>
                <w:sz w:val="22"/>
              </w:rPr>
              <w:t>11名</w:t>
            </w:r>
          </w:p>
        </w:tc>
      </w:tr>
      <w:tr w:rsidR="00620DF0" w:rsidRPr="00583B4E" w14:paraId="545D7BAB" w14:textId="77777777" w:rsidTr="007F4AB4">
        <w:trPr>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E16B953" w14:textId="3CFEBD93" w:rsidR="009B3926" w:rsidRDefault="009B3926" w:rsidP="00CF333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虐待防止委員会・身体拘束適正化委員会</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8D08CB5" w14:textId="15990CB6" w:rsidR="009B3926" w:rsidRDefault="008758C4" w:rsidP="00CF333C">
            <w:pPr>
              <w:widowControl/>
              <w:jc w:val="center"/>
              <w:rPr>
                <w:rFonts w:ascii="HG丸ｺﾞｼｯｸM-PRO" w:eastAsia="HG丸ｺﾞｼｯｸM-PRO" w:hAnsi="HG丸ｺﾞｼｯｸM-PRO" w:cs="ＭＳ Ｐゴシック"/>
                <w:kern w:val="0"/>
                <w:sz w:val="22"/>
              </w:rPr>
            </w:pPr>
            <w:r w:rsidRPr="00E56207">
              <w:rPr>
                <w:rFonts w:ascii="HG丸ｺﾞｼｯｸM-PRO" w:eastAsia="HG丸ｺﾞｼｯｸM-PRO" w:hAnsi="HG丸ｺﾞｼｯｸM-PRO" w:cs="ＭＳ Ｐゴシック" w:hint="eastAsia"/>
                <w:spacing w:val="2"/>
                <w:w w:val="84"/>
                <w:kern w:val="0"/>
                <w:sz w:val="22"/>
                <w:fitText w:val="2420" w:id="-989067776"/>
              </w:rPr>
              <w:t>（社福）</w:t>
            </w:r>
            <w:r w:rsidR="009B3926" w:rsidRPr="00E56207">
              <w:rPr>
                <w:rFonts w:ascii="HG丸ｺﾞｼｯｸM-PRO" w:eastAsia="HG丸ｺﾞｼｯｸM-PRO" w:hAnsi="HG丸ｺﾞｼｯｸM-PRO" w:cs="ＭＳ Ｐゴシック" w:hint="eastAsia"/>
                <w:spacing w:val="2"/>
                <w:w w:val="84"/>
                <w:kern w:val="0"/>
                <w:sz w:val="22"/>
                <w:fitText w:val="2420" w:id="-989067776"/>
              </w:rPr>
              <w:t>さくらの家福祉農</w:t>
            </w:r>
            <w:r w:rsidR="009B3926" w:rsidRPr="00E56207">
              <w:rPr>
                <w:rFonts w:ascii="HG丸ｺﾞｼｯｸM-PRO" w:eastAsia="HG丸ｺﾞｼｯｸM-PRO" w:hAnsi="HG丸ｺﾞｼｯｸM-PRO" w:cs="ＭＳ Ｐゴシック" w:hint="eastAsia"/>
                <w:spacing w:val="-9"/>
                <w:w w:val="84"/>
                <w:kern w:val="0"/>
                <w:sz w:val="22"/>
                <w:fitText w:val="2420" w:id="-989067776"/>
              </w:rPr>
              <w:t>園</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B2B047" w14:textId="6FC8659B" w:rsidR="00620DF0" w:rsidRDefault="009B3926"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1回</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217A4C" w14:textId="1F9A10BD" w:rsidR="00620DF0" w:rsidRDefault="009B3926" w:rsidP="00CF333C">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w:t>
            </w:r>
            <w:r w:rsidR="00FA322D">
              <w:rPr>
                <w:rFonts w:ascii="HG丸ｺﾞｼｯｸM-PRO" w:eastAsia="HG丸ｺﾞｼｯｸM-PRO" w:hAnsi="HG丸ｺﾞｼｯｸM-PRO" w:cs="ＭＳ Ｐゴシック" w:hint="eastAsia"/>
                <w:kern w:val="0"/>
                <w:sz w:val="22"/>
              </w:rPr>
              <w:t>名</w:t>
            </w:r>
          </w:p>
        </w:tc>
      </w:tr>
      <w:tr w:rsidR="007F4AB4" w:rsidRPr="007F4AB4" w14:paraId="58418453" w14:textId="77777777" w:rsidTr="007F4AB4">
        <w:trPr>
          <w:trHeight w:val="411"/>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67A4ABE" w14:textId="25985859" w:rsidR="009D188E" w:rsidRPr="007F4AB4" w:rsidRDefault="009D188E" w:rsidP="00CF333C">
            <w:pPr>
              <w:widowControl/>
              <w:jc w:val="left"/>
              <w:rPr>
                <w:rFonts w:ascii="HG丸ｺﾞｼｯｸM-PRO" w:eastAsia="HG丸ｺﾞｼｯｸM-PRO" w:hAnsi="HG丸ｺﾞｼｯｸM-PRO" w:cs="ＭＳ Ｐゴシック"/>
                <w:kern w:val="0"/>
                <w:sz w:val="22"/>
                <w:highlight w:val="yellow"/>
              </w:rPr>
            </w:pPr>
            <w:r w:rsidRPr="007F4AB4">
              <w:rPr>
                <w:rFonts w:ascii="HG丸ｺﾞｼｯｸM-PRO" w:eastAsia="HG丸ｺﾞｼｯｸM-PRO" w:hAnsi="HG丸ｺﾞｼｯｸM-PRO" w:cs="ＭＳ Ｐゴシック" w:hint="eastAsia"/>
                <w:kern w:val="0"/>
                <w:sz w:val="22"/>
              </w:rPr>
              <w:t>秦野市社協権利擁護支援検討会議</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C923DDA" w14:textId="69FAE5CE" w:rsidR="009D188E" w:rsidRPr="007F4AB4" w:rsidRDefault="009D188E" w:rsidP="00CF333C">
            <w:pPr>
              <w:widowControl/>
              <w:jc w:val="center"/>
              <w:rPr>
                <w:rFonts w:ascii="HG丸ｺﾞｼｯｸM-PRO" w:eastAsia="HG丸ｺﾞｼｯｸM-PRO" w:hAnsi="HG丸ｺﾞｼｯｸM-PRO" w:cs="ＭＳ Ｐゴシック"/>
                <w:kern w:val="0"/>
                <w:sz w:val="22"/>
                <w:highlight w:val="yellow"/>
              </w:rPr>
            </w:pPr>
            <w:r w:rsidRPr="007F4AB4">
              <w:rPr>
                <w:rFonts w:ascii="HG丸ｺﾞｼｯｸM-PRO" w:eastAsia="HG丸ｺﾞｼｯｸM-PRO" w:hAnsi="HG丸ｺﾞｼｯｸM-PRO" w:cs="ＭＳ Ｐゴシック" w:hint="eastAsia"/>
                <w:kern w:val="0"/>
                <w:sz w:val="22"/>
              </w:rPr>
              <w:t>秦野市社協</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5BC46F" w14:textId="46882DE1" w:rsidR="009D188E" w:rsidRPr="007F4AB4" w:rsidRDefault="009D188E" w:rsidP="00CF333C">
            <w:pPr>
              <w:widowControl/>
              <w:jc w:val="center"/>
              <w:rPr>
                <w:rFonts w:ascii="HG丸ｺﾞｼｯｸM-PRO" w:eastAsia="HG丸ｺﾞｼｯｸM-PRO" w:hAnsi="HG丸ｺﾞｼｯｸM-PRO" w:cs="ＭＳ Ｐゴシック"/>
                <w:kern w:val="0"/>
                <w:sz w:val="22"/>
                <w:highlight w:val="yellow"/>
              </w:rPr>
            </w:pPr>
            <w:r w:rsidRPr="007F4AB4">
              <w:rPr>
                <w:rFonts w:ascii="HG丸ｺﾞｼｯｸM-PRO" w:eastAsia="HG丸ｺﾞｼｯｸM-PRO" w:hAnsi="HG丸ｺﾞｼｯｸM-PRO" w:cs="ＭＳ Ｐゴシック" w:hint="eastAsia"/>
                <w:kern w:val="0"/>
                <w:sz w:val="22"/>
              </w:rPr>
              <w:t>１回</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8BDA45" w14:textId="72323E93" w:rsidR="009D188E" w:rsidRPr="007F4AB4" w:rsidRDefault="009D188E" w:rsidP="00CF333C">
            <w:pPr>
              <w:widowControl/>
              <w:jc w:val="center"/>
              <w:rPr>
                <w:rFonts w:ascii="HG丸ｺﾞｼｯｸM-PRO" w:eastAsia="HG丸ｺﾞｼｯｸM-PRO" w:hAnsi="HG丸ｺﾞｼｯｸM-PRO" w:cs="ＭＳ Ｐゴシック"/>
                <w:kern w:val="0"/>
                <w:sz w:val="22"/>
                <w:highlight w:val="yellow"/>
              </w:rPr>
            </w:pPr>
            <w:r w:rsidRPr="007F4AB4">
              <w:rPr>
                <w:rFonts w:ascii="HG丸ｺﾞｼｯｸM-PRO" w:eastAsia="HG丸ｺﾞｼｯｸM-PRO" w:hAnsi="HG丸ｺﾞｼｯｸM-PRO" w:cs="ＭＳ Ｐゴシック" w:hint="eastAsia"/>
                <w:kern w:val="0"/>
                <w:sz w:val="22"/>
              </w:rPr>
              <w:t>１名</w:t>
            </w:r>
          </w:p>
        </w:tc>
      </w:tr>
    </w:tbl>
    <w:p w14:paraId="538DBC30" w14:textId="77777777" w:rsidR="00435ECD" w:rsidRDefault="00435ECD" w:rsidP="00051B9E">
      <w:pPr>
        <w:rPr>
          <w:rFonts w:ascii="HG丸ｺﾞｼｯｸM-PRO" w:eastAsia="HG丸ｺﾞｼｯｸM-PRO" w:hAnsi="HG丸ｺﾞｼｯｸM-PRO"/>
          <w:b/>
          <w:sz w:val="24"/>
          <w:szCs w:val="24"/>
        </w:rPr>
      </w:pPr>
    </w:p>
    <w:p w14:paraId="1122D2B1" w14:textId="77777777" w:rsidR="007F4AB4" w:rsidRPr="007F4AB4" w:rsidRDefault="007F4AB4" w:rsidP="00051B9E">
      <w:pPr>
        <w:rPr>
          <w:rFonts w:ascii="HG丸ｺﾞｼｯｸM-PRO" w:eastAsia="HG丸ｺﾞｼｯｸM-PRO" w:hAnsi="HG丸ｺﾞｼｯｸM-PRO"/>
          <w:b/>
          <w:sz w:val="24"/>
          <w:szCs w:val="24"/>
        </w:rPr>
      </w:pPr>
    </w:p>
    <w:p w14:paraId="4C5FCD71" w14:textId="3AC50E01" w:rsidR="007E5AD8" w:rsidRPr="007F4AB4" w:rsidRDefault="000054C3" w:rsidP="00051B9E">
      <w:pPr>
        <w:rPr>
          <w:rFonts w:ascii="HG丸ｺﾞｼｯｸM-PRO" w:eastAsia="HG丸ｺﾞｼｯｸM-PRO" w:hAnsi="HG丸ｺﾞｼｯｸM-PRO"/>
          <w:b/>
          <w:sz w:val="24"/>
          <w:szCs w:val="24"/>
        </w:rPr>
      </w:pPr>
      <w:r w:rsidRPr="007F4AB4">
        <w:rPr>
          <w:rFonts w:ascii="HG丸ｺﾞｼｯｸM-PRO" w:eastAsia="HG丸ｺﾞｼｯｸM-PRO" w:hAnsi="HG丸ｺﾞｼｯｸM-PRO" w:hint="eastAsia"/>
          <w:b/>
          <w:sz w:val="24"/>
          <w:szCs w:val="24"/>
        </w:rPr>
        <w:lastRenderedPageBreak/>
        <w:t>１２</w:t>
      </w:r>
      <w:r w:rsidR="007E5AD8" w:rsidRPr="007F4AB4">
        <w:rPr>
          <w:rFonts w:ascii="HG丸ｺﾞｼｯｸM-PRO" w:eastAsia="HG丸ｺﾞｼｯｸM-PRO" w:hAnsi="HG丸ｺﾞｼｯｸM-PRO" w:hint="eastAsia"/>
          <w:b/>
          <w:sz w:val="24"/>
          <w:szCs w:val="24"/>
        </w:rPr>
        <w:t xml:space="preserve">　まとめ</w:t>
      </w:r>
    </w:p>
    <w:p w14:paraId="2145DE51" w14:textId="1179199C" w:rsidR="00523214" w:rsidRPr="007F4AB4" w:rsidRDefault="007E5AD8" w:rsidP="004E0965">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 xml:space="preserve">　</w:t>
      </w:r>
      <w:r w:rsidR="00523214" w:rsidRPr="007F4AB4">
        <w:rPr>
          <w:rFonts w:ascii="HG丸ｺﾞｼｯｸM-PRO" w:eastAsia="HG丸ｺﾞｼｯｸM-PRO" w:hAnsi="HG丸ｺﾞｼｯｸM-PRO" w:hint="eastAsia"/>
          <w:sz w:val="24"/>
          <w:szCs w:val="24"/>
        </w:rPr>
        <w:t>今年度は</w:t>
      </w:r>
      <w:r w:rsidR="00452391" w:rsidRPr="007F4AB4">
        <w:rPr>
          <w:rFonts w:ascii="HG丸ｺﾞｼｯｸM-PRO" w:eastAsia="HG丸ｺﾞｼｯｸM-PRO" w:hAnsi="HG丸ｺﾞｼｯｸM-PRO" w:hint="eastAsia"/>
          <w:sz w:val="24"/>
          <w:szCs w:val="24"/>
        </w:rPr>
        <w:t>、</w:t>
      </w:r>
      <w:r w:rsidR="00871DEE" w:rsidRPr="007F4AB4">
        <w:rPr>
          <w:rFonts w:ascii="HG丸ｺﾞｼｯｸM-PRO" w:eastAsia="HG丸ｺﾞｼｯｸM-PRO" w:hAnsi="HG丸ｺﾞｼｯｸM-PRO" w:hint="eastAsia"/>
          <w:sz w:val="24"/>
          <w:szCs w:val="24"/>
        </w:rPr>
        <w:t>支援学校在学中から卒業後の進路について、契約等が必要</w:t>
      </w:r>
      <w:r w:rsidR="00452391" w:rsidRPr="007F4AB4">
        <w:rPr>
          <w:rFonts w:ascii="HG丸ｺﾞｼｯｸM-PRO" w:eastAsia="HG丸ｺﾞｼｯｸM-PRO" w:hAnsi="HG丸ｺﾞｼｯｸM-PRO" w:hint="eastAsia"/>
          <w:sz w:val="24"/>
          <w:szCs w:val="24"/>
        </w:rPr>
        <w:t>となり</w:t>
      </w:r>
      <w:r w:rsidR="00871DEE" w:rsidRPr="007F4AB4">
        <w:rPr>
          <w:rFonts w:ascii="HG丸ｺﾞｼｯｸM-PRO" w:eastAsia="HG丸ｺﾞｼｯｸM-PRO" w:hAnsi="HG丸ｺﾞｼｯｸM-PRO" w:hint="eastAsia"/>
          <w:sz w:val="24"/>
          <w:szCs w:val="24"/>
        </w:rPr>
        <w:t>、児童期からの移行ケース</w:t>
      </w:r>
      <w:r w:rsidR="00452391" w:rsidRPr="007F4AB4">
        <w:rPr>
          <w:rFonts w:ascii="HG丸ｺﾞｼｯｸM-PRO" w:eastAsia="HG丸ｺﾞｼｯｸM-PRO" w:hAnsi="HG丸ｺﾞｼｯｸM-PRO" w:hint="eastAsia"/>
          <w:sz w:val="24"/>
          <w:szCs w:val="24"/>
        </w:rPr>
        <w:t>の依頼を受け、対応を行った。</w:t>
      </w:r>
      <w:r w:rsidR="001B10CE" w:rsidRPr="007F4AB4">
        <w:rPr>
          <w:rFonts w:ascii="HG丸ｺﾞｼｯｸM-PRO" w:eastAsia="HG丸ｺﾞｼｯｸM-PRO" w:hAnsi="HG丸ｺﾞｼｯｸM-PRO" w:hint="eastAsia"/>
          <w:sz w:val="24"/>
          <w:szCs w:val="24"/>
        </w:rPr>
        <w:t>成人年齢の引き下げに伴い、これまで携わることの少なかった</w:t>
      </w:r>
      <w:r w:rsidR="003C3546" w:rsidRPr="007F4AB4">
        <w:rPr>
          <w:rFonts w:ascii="HG丸ｺﾞｼｯｸM-PRO" w:eastAsia="HG丸ｺﾞｼｯｸM-PRO" w:hAnsi="HG丸ｺﾞｼｯｸM-PRO" w:hint="eastAsia"/>
          <w:sz w:val="24"/>
          <w:szCs w:val="24"/>
        </w:rPr>
        <w:t>児童福祉や児童の意思決定支援について、</w:t>
      </w:r>
      <w:r w:rsidR="0065006D" w:rsidRPr="007F4AB4">
        <w:rPr>
          <w:rFonts w:ascii="HG丸ｺﾞｼｯｸM-PRO" w:eastAsia="HG丸ｺﾞｼｯｸM-PRO" w:hAnsi="HG丸ｺﾞｼｯｸM-PRO" w:hint="eastAsia"/>
          <w:sz w:val="24"/>
          <w:szCs w:val="24"/>
        </w:rPr>
        <w:t>苦慮しながら対応した。</w:t>
      </w:r>
    </w:p>
    <w:p w14:paraId="0365E2A3" w14:textId="6A4DE628" w:rsidR="001043E8" w:rsidRPr="007F4AB4" w:rsidRDefault="0065006D" w:rsidP="004E0965">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 xml:space="preserve">　秦野市内では新たに、秦野市社会福祉協議会、NPOおおねなどが法人後見の受任を開始</w:t>
      </w:r>
      <w:r w:rsidR="00786DE8" w:rsidRPr="007F4AB4">
        <w:rPr>
          <w:rFonts w:ascii="HG丸ｺﾞｼｯｸM-PRO" w:eastAsia="HG丸ｺﾞｼｯｸM-PRO" w:hAnsi="HG丸ｺﾞｼｯｸM-PRO" w:hint="eastAsia"/>
          <w:sz w:val="24"/>
          <w:szCs w:val="24"/>
        </w:rPr>
        <w:t>した</w:t>
      </w:r>
      <w:r w:rsidRPr="007F4AB4">
        <w:rPr>
          <w:rFonts w:ascii="HG丸ｺﾞｼｯｸM-PRO" w:eastAsia="HG丸ｺﾞｼｯｸM-PRO" w:hAnsi="HG丸ｺﾞｼｯｸM-PRO" w:hint="eastAsia"/>
          <w:sz w:val="24"/>
          <w:szCs w:val="24"/>
        </w:rPr>
        <w:t>。</w:t>
      </w:r>
      <w:r w:rsidR="00EC6F20" w:rsidRPr="007F4AB4">
        <w:rPr>
          <w:rFonts w:ascii="HG丸ｺﾞｼｯｸM-PRO" w:eastAsia="HG丸ｺﾞｼｯｸM-PRO" w:hAnsi="HG丸ｺﾞｼｯｸM-PRO" w:hint="eastAsia"/>
          <w:sz w:val="24"/>
          <w:szCs w:val="24"/>
        </w:rPr>
        <w:t>これに伴い、秦野市内で法人後見を実施する団体が3団体となり、選択肢が広がった。</w:t>
      </w:r>
    </w:p>
    <w:p w14:paraId="2DCC1BAD" w14:textId="04E5B601" w:rsidR="007315BF" w:rsidRPr="007F4AB4" w:rsidRDefault="007315BF" w:rsidP="004E0965">
      <w:pPr>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 xml:space="preserve">　受任団体が増えた</w:t>
      </w:r>
      <w:r w:rsidR="006F6E61" w:rsidRPr="007F4AB4">
        <w:rPr>
          <w:rFonts w:ascii="HG丸ｺﾞｼｯｸM-PRO" w:eastAsia="HG丸ｺﾞｼｯｸM-PRO" w:hAnsi="HG丸ｺﾞｼｯｸM-PRO" w:hint="eastAsia"/>
          <w:sz w:val="24"/>
          <w:szCs w:val="24"/>
        </w:rPr>
        <w:t>ことで、他団体との差別化が必要となるが、当法人がこれまで行ってきた</w:t>
      </w:r>
      <w:r w:rsidR="006D2CC5" w:rsidRPr="007F4AB4">
        <w:rPr>
          <w:rFonts w:ascii="HG丸ｺﾞｼｯｸM-PRO" w:eastAsia="HG丸ｺﾞｼｯｸM-PRO" w:hAnsi="HG丸ｺﾞｼｯｸM-PRO" w:hint="eastAsia"/>
          <w:sz w:val="24"/>
          <w:szCs w:val="24"/>
        </w:rPr>
        <w:t>ソーシャルワークを基本とした権利擁護と意思決定支援</w:t>
      </w:r>
      <w:r w:rsidR="00B03953" w:rsidRPr="007F4AB4">
        <w:rPr>
          <w:rFonts w:ascii="HG丸ｺﾞｼｯｸM-PRO" w:eastAsia="HG丸ｺﾞｼｯｸM-PRO" w:hAnsi="HG丸ｺﾞｼｯｸM-PRO" w:hint="eastAsia"/>
          <w:sz w:val="24"/>
          <w:szCs w:val="24"/>
        </w:rPr>
        <w:t>について</w:t>
      </w:r>
      <w:r w:rsidR="00786DE8" w:rsidRPr="007F4AB4">
        <w:rPr>
          <w:rFonts w:ascii="HG丸ｺﾞｼｯｸM-PRO" w:eastAsia="HG丸ｺﾞｼｯｸM-PRO" w:hAnsi="HG丸ｺﾞｼｯｸM-PRO" w:hint="eastAsia"/>
          <w:sz w:val="24"/>
          <w:szCs w:val="24"/>
        </w:rPr>
        <w:t>、引き続き、丁寧に行っていくことが重要と考える。</w:t>
      </w:r>
    </w:p>
    <w:p w14:paraId="18F46560" w14:textId="77F84E0B" w:rsidR="0065006D" w:rsidRPr="007F4AB4" w:rsidRDefault="00786DE8" w:rsidP="001043E8">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今年度は特に、児童福祉、障害福祉、介護保険と幅広いライフステージに関わるケースも増加し、</w:t>
      </w:r>
      <w:r w:rsidR="00D859BE" w:rsidRPr="007F4AB4">
        <w:rPr>
          <w:rFonts w:ascii="HG丸ｺﾞｼｯｸM-PRO" w:eastAsia="HG丸ｺﾞｼｯｸM-PRO" w:hAnsi="HG丸ｺﾞｼｯｸM-PRO" w:hint="eastAsia"/>
          <w:sz w:val="24"/>
          <w:szCs w:val="24"/>
        </w:rPr>
        <w:t>関係機関との協働や</w:t>
      </w:r>
      <w:r w:rsidR="001043E8" w:rsidRPr="007F4AB4">
        <w:rPr>
          <w:rFonts w:ascii="HG丸ｺﾞｼｯｸM-PRO" w:eastAsia="HG丸ｺﾞｼｯｸM-PRO" w:hAnsi="HG丸ｺﾞｼｯｸM-PRO" w:hint="eastAsia"/>
          <w:sz w:val="24"/>
          <w:szCs w:val="24"/>
        </w:rPr>
        <w:t>ケアマネジメントの知識等が必要となった一年であった。</w:t>
      </w:r>
    </w:p>
    <w:p w14:paraId="3D705F16" w14:textId="2EA584F2" w:rsidR="00FB66F9" w:rsidRPr="007F4AB4" w:rsidRDefault="00FB66F9" w:rsidP="001043E8">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一方で、</w:t>
      </w:r>
      <w:r w:rsidR="006748F4" w:rsidRPr="007F4AB4">
        <w:rPr>
          <w:rFonts w:ascii="HG丸ｺﾞｼｯｸM-PRO" w:eastAsia="HG丸ｺﾞｼｯｸM-PRO" w:hAnsi="HG丸ｺﾞｼｯｸM-PRO" w:hint="eastAsia"/>
          <w:sz w:val="24"/>
          <w:szCs w:val="24"/>
        </w:rPr>
        <w:t>当法人に受任依頼があるケースは個人後見に馴染まない</w:t>
      </w:r>
      <w:r w:rsidR="006E27AF" w:rsidRPr="007F4AB4">
        <w:rPr>
          <w:rFonts w:ascii="HG丸ｺﾞｼｯｸM-PRO" w:eastAsia="HG丸ｺﾞｼｯｸM-PRO" w:hAnsi="HG丸ｺﾞｼｯｸM-PRO" w:hint="eastAsia"/>
          <w:sz w:val="24"/>
          <w:szCs w:val="24"/>
        </w:rPr>
        <w:t>もの（頻回な訪問や対応が必要、虐待ケース等）になるため、活動件数も増加し、職員の精神的・身体的負担も大きくなっている。</w:t>
      </w:r>
    </w:p>
    <w:p w14:paraId="14141229" w14:textId="2B46BA40" w:rsidR="006E27AF" w:rsidRPr="007F4AB4" w:rsidRDefault="006E27AF" w:rsidP="001043E8">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今年度は職員2名が長期休暇を取る</w:t>
      </w:r>
      <w:r w:rsidR="00820CB2" w:rsidRPr="007F4AB4">
        <w:rPr>
          <w:rFonts w:ascii="HG丸ｺﾞｼｯｸM-PRO" w:eastAsia="HG丸ｺﾞｼｯｸM-PRO" w:hAnsi="HG丸ｺﾞｼｯｸM-PRO" w:hint="eastAsia"/>
          <w:sz w:val="24"/>
          <w:szCs w:val="24"/>
        </w:rPr>
        <w:t>必要があり、</w:t>
      </w:r>
      <w:r w:rsidR="00A170A4" w:rsidRPr="007F4AB4">
        <w:rPr>
          <w:rFonts w:ascii="HG丸ｺﾞｼｯｸM-PRO" w:eastAsia="HG丸ｺﾞｼｯｸM-PRO" w:hAnsi="HG丸ｺﾞｼｯｸM-PRO" w:hint="eastAsia"/>
          <w:sz w:val="24"/>
          <w:szCs w:val="24"/>
        </w:rPr>
        <w:t>さらなる欠員が生じたが、活動件数</w:t>
      </w:r>
      <w:r w:rsidR="00613C82" w:rsidRPr="007F4AB4">
        <w:rPr>
          <w:rFonts w:ascii="HG丸ｺﾞｼｯｸM-PRO" w:eastAsia="HG丸ｺﾞｼｯｸM-PRO" w:hAnsi="HG丸ｺﾞｼｯｸM-PRO" w:hint="eastAsia"/>
          <w:sz w:val="24"/>
          <w:szCs w:val="24"/>
        </w:rPr>
        <w:t>に影響が出なかったが、職員の</w:t>
      </w:r>
      <w:r w:rsidR="00AC32F3" w:rsidRPr="007F4AB4">
        <w:rPr>
          <w:rFonts w:ascii="HG丸ｺﾞｼｯｸM-PRO" w:eastAsia="HG丸ｺﾞｼｯｸM-PRO" w:hAnsi="HG丸ｺﾞｼｯｸM-PRO" w:hint="eastAsia"/>
          <w:sz w:val="24"/>
          <w:szCs w:val="24"/>
        </w:rPr>
        <w:t>業務負担軽減については引き続き、課題となっている。</w:t>
      </w:r>
    </w:p>
    <w:p w14:paraId="031B9EDA" w14:textId="37AA2870" w:rsidR="002C66AA" w:rsidRPr="007F4AB4" w:rsidRDefault="00AC32F3" w:rsidP="008825FB">
      <w:pPr>
        <w:ind w:firstLineChars="100" w:firstLine="240"/>
        <w:rPr>
          <w:rFonts w:ascii="HG丸ｺﾞｼｯｸM-PRO" w:eastAsia="HG丸ｺﾞｼｯｸM-PRO" w:hAnsi="HG丸ｺﾞｼｯｸM-PRO"/>
          <w:sz w:val="24"/>
          <w:szCs w:val="24"/>
        </w:rPr>
      </w:pPr>
      <w:r w:rsidRPr="007F4AB4">
        <w:rPr>
          <w:rFonts w:ascii="HG丸ｺﾞｼｯｸM-PRO" w:eastAsia="HG丸ｺﾞｼｯｸM-PRO" w:hAnsi="HG丸ｺﾞｼｯｸM-PRO" w:hint="eastAsia"/>
          <w:sz w:val="24"/>
          <w:szCs w:val="24"/>
        </w:rPr>
        <w:t>令和7年</w:t>
      </w:r>
      <w:r w:rsidR="008015CF" w:rsidRPr="007F4AB4">
        <w:rPr>
          <w:rFonts w:ascii="HG丸ｺﾞｼｯｸM-PRO" w:eastAsia="HG丸ｺﾞｼｯｸM-PRO" w:hAnsi="HG丸ｺﾞｼｯｸM-PRO" w:hint="eastAsia"/>
          <w:sz w:val="24"/>
          <w:szCs w:val="24"/>
        </w:rPr>
        <w:t>夏</w:t>
      </w:r>
      <w:r w:rsidR="00132ADC" w:rsidRPr="007F4AB4">
        <w:rPr>
          <w:rFonts w:ascii="HG丸ｺﾞｼｯｸM-PRO" w:eastAsia="HG丸ｺﾞｼｯｸM-PRO" w:hAnsi="HG丸ｺﾞｼｯｸM-PRO" w:hint="eastAsia"/>
          <w:sz w:val="24"/>
          <w:szCs w:val="24"/>
        </w:rPr>
        <w:t>頃</w:t>
      </w:r>
      <w:r w:rsidRPr="007F4AB4">
        <w:rPr>
          <w:rFonts w:ascii="HG丸ｺﾞｼｯｸM-PRO" w:eastAsia="HG丸ｺﾞｼｯｸM-PRO" w:hAnsi="HG丸ｺﾞｼｯｸM-PRO" w:hint="eastAsia"/>
          <w:sz w:val="24"/>
          <w:szCs w:val="24"/>
        </w:rPr>
        <w:t>には民法改正案</w:t>
      </w:r>
      <w:r w:rsidR="00E55777" w:rsidRPr="007F4AB4">
        <w:rPr>
          <w:rFonts w:ascii="HG丸ｺﾞｼｯｸM-PRO" w:eastAsia="HG丸ｺﾞｼｯｸM-PRO" w:hAnsi="HG丸ｺﾞｼｯｸM-PRO" w:hint="eastAsia"/>
          <w:sz w:val="24"/>
          <w:szCs w:val="24"/>
        </w:rPr>
        <w:t>の中間試案が示される見込み</w:t>
      </w:r>
      <w:r w:rsidR="002707E8" w:rsidRPr="007F4AB4">
        <w:rPr>
          <w:rFonts w:ascii="HG丸ｺﾞｼｯｸM-PRO" w:eastAsia="HG丸ｺﾞｼｯｸM-PRO" w:hAnsi="HG丸ｺﾞｼｯｸM-PRO" w:hint="eastAsia"/>
          <w:sz w:val="24"/>
          <w:szCs w:val="24"/>
        </w:rPr>
        <w:t>となっているため、最新の情報を</w:t>
      </w:r>
      <w:r w:rsidR="007C4F51" w:rsidRPr="007F4AB4">
        <w:rPr>
          <w:rFonts w:ascii="HG丸ｺﾞｼｯｸM-PRO" w:eastAsia="HG丸ｺﾞｼｯｸM-PRO" w:hAnsi="HG丸ｺﾞｼｯｸM-PRO" w:hint="eastAsia"/>
          <w:sz w:val="24"/>
          <w:szCs w:val="24"/>
        </w:rPr>
        <w:t>収集しつつ、</w:t>
      </w:r>
      <w:r w:rsidR="00967354" w:rsidRPr="007F4AB4">
        <w:rPr>
          <w:rFonts w:ascii="HG丸ｺﾞｼｯｸM-PRO" w:eastAsia="HG丸ｺﾞｼｯｸM-PRO" w:hAnsi="HG丸ｺﾞｼｯｸM-PRO" w:hint="eastAsia"/>
          <w:sz w:val="24"/>
          <w:szCs w:val="24"/>
        </w:rPr>
        <w:t>法人</w:t>
      </w:r>
      <w:r w:rsidR="004624E1" w:rsidRPr="007F4AB4">
        <w:rPr>
          <w:rFonts w:ascii="HG丸ｺﾞｼｯｸM-PRO" w:eastAsia="HG丸ｺﾞｼｯｸM-PRO" w:hAnsi="HG丸ｺﾞｼｯｸM-PRO" w:hint="eastAsia"/>
          <w:sz w:val="24"/>
          <w:szCs w:val="24"/>
        </w:rPr>
        <w:t>運営</w:t>
      </w:r>
      <w:r w:rsidR="00050D1B" w:rsidRPr="007F4AB4">
        <w:rPr>
          <w:rFonts w:ascii="HG丸ｺﾞｼｯｸM-PRO" w:eastAsia="HG丸ｺﾞｼｯｸM-PRO" w:hAnsi="HG丸ｺﾞｼｯｸM-PRO" w:hint="eastAsia"/>
          <w:sz w:val="24"/>
          <w:szCs w:val="24"/>
        </w:rPr>
        <w:t>、職員体制</w:t>
      </w:r>
      <w:r w:rsidR="004624E1" w:rsidRPr="007F4AB4">
        <w:rPr>
          <w:rFonts w:ascii="HG丸ｺﾞｼｯｸM-PRO" w:eastAsia="HG丸ｺﾞｼｯｸM-PRO" w:hAnsi="HG丸ｺﾞｼｯｸM-PRO" w:hint="eastAsia"/>
          <w:sz w:val="24"/>
          <w:szCs w:val="24"/>
        </w:rPr>
        <w:t>について</w:t>
      </w:r>
      <w:r w:rsidR="008825FB" w:rsidRPr="007F4AB4">
        <w:rPr>
          <w:rFonts w:ascii="HG丸ｺﾞｼｯｸM-PRO" w:eastAsia="HG丸ｺﾞｼｯｸM-PRO" w:hAnsi="HG丸ｺﾞｼｯｸM-PRO" w:hint="eastAsia"/>
          <w:sz w:val="24"/>
          <w:szCs w:val="24"/>
        </w:rPr>
        <w:t>、検討をしてい</w:t>
      </w:r>
      <w:r w:rsidR="008015CF" w:rsidRPr="007F4AB4">
        <w:rPr>
          <w:rFonts w:ascii="HG丸ｺﾞｼｯｸM-PRO" w:eastAsia="HG丸ｺﾞｼｯｸM-PRO" w:hAnsi="HG丸ｺﾞｼｯｸM-PRO" w:hint="eastAsia"/>
          <w:sz w:val="24"/>
          <w:szCs w:val="24"/>
        </w:rPr>
        <w:t>く必要がある。</w:t>
      </w:r>
    </w:p>
    <w:sectPr w:rsidR="002C66AA" w:rsidRPr="007F4AB4" w:rsidSect="006426F8">
      <w:headerReference w:type="default" r:id="rId19"/>
      <w:footerReference w:type="default" r:id="rId20"/>
      <w:pgSz w:w="11906" w:h="16838"/>
      <w:pgMar w:top="1135" w:right="1080" w:bottom="1134" w:left="1080" w:header="851"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A9D1" w14:textId="77777777" w:rsidR="00FF1525" w:rsidRDefault="00FF1525" w:rsidP="00961373">
      <w:r>
        <w:separator/>
      </w:r>
    </w:p>
  </w:endnote>
  <w:endnote w:type="continuationSeparator" w:id="0">
    <w:p w14:paraId="0FE51A6A" w14:textId="77777777" w:rsidR="00FF1525" w:rsidRDefault="00FF1525" w:rsidP="00961373">
      <w:r>
        <w:continuationSeparator/>
      </w:r>
    </w:p>
  </w:endnote>
  <w:endnote w:type="continuationNotice" w:id="1">
    <w:p w14:paraId="38AEF5BE" w14:textId="77777777" w:rsidR="00FF1525" w:rsidRDefault="00FF1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18701"/>
      <w:docPartObj>
        <w:docPartGallery w:val="Page Numbers (Bottom of Page)"/>
        <w:docPartUnique/>
      </w:docPartObj>
    </w:sdtPr>
    <w:sdtEndPr/>
    <w:sdtContent>
      <w:p w14:paraId="1C68CEF9" w14:textId="497B2B02" w:rsidR="00D76202" w:rsidRDefault="00D76202">
        <w:pPr>
          <w:pStyle w:val="a9"/>
          <w:jc w:val="center"/>
        </w:pPr>
        <w:r w:rsidRPr="00D76202">
          <w:rPr>
            <w:rFonts w:asciiTheme="minorEastAsia" w:hAnsiTheme="minorEastAsia"/>
            <w:sz w:val="24"/>
            <w:szCs w:val="24"/>
          </w:rPr>
          <w:fldChar w:fldCharType="begin"/>
        </w:r>
        <w:r w:rsidRPr="00D76202">
          <w:rPr>
            <w:rFonts w:asciiTheme="minorEastAsia" w:hAnsiTheme="minorEastAsia"/>
            <w:sz w:val="24"/>
            <w:szCs w:val="24"/>
          </w:rPr>
          <w:instrText>PAGE   \* MERGEFORMAT</w:instrText>
        </w:r>
        <w:r w:rsidRPr="00D76202">
          <w:rPr>
            <w:rFonts w:asciiTheme="minorEastAsia" w:hAnsiTheme="minorEastAsia"/>
            <w:sz w:val="24"/>
            <w:szCs w:val="24"/>
          </w:rPr>
          <w:fldChar w:fldCharType="separate"/>
        </w:r>
        <w:r w:rsidRPr="00D76202">
          <w:rPr>
            <w:rFonts w:asciiTheme="minorEastAsia" w:hAnsiTheme="minorEastAsia"/>
            <w:sz w:val="24"/>
            <w:szCs w:val="24"/>
            <w:lang w:val="ja-JP"/>
          </w:rPr>
          <w:t>2</w:t>
        </w:r>
        <w:r w:rsidRPr="00D76202">
          <w:rPr>
            <w:rFonts w:asciiTheme="minorEastAsia" w:hAnsiTheme="minorEastAsia"/>
            <w:sz w:val="24"/>
            <w:szCs w:val="24"/>
          </w:rPr>
          <w:fldChar w:fldCharType="end"/>
        </w:r>
      </w:p>
    </w:sdtContent>
  </w:sdt>
  <w:p w14:paraId="104FF9FA" w14:textId="0DAA644E" w:rsidR="00D76202" w:rsidRPr="00D76202" w:rsidRDefault="00D76202" w:rsidP="00D76202">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2DBD" w14:textId="77777777" w:rsidR="00FF1525" w:rsidRDefault="00FF1525" w:rsidP="00961373">
      <w:r>
        <w:separator/>
      </w:r>
    </w:p>
  </w:footnote>
  <w:footnote w:type="continuationSeparator" w:id="0">
    <w:p w14:paraId="0CA00260" w14:textId="77777777" w:rsidR="00FF1525" w:rsidRDefault="00FF1525" w:rsidP="00961373">
      <w:r>
        <w:continuationSeparator/>
      </w:r>
    </w:p>
  </w:footnote>
  <w:footnote w:type="continuationNotice" w:id="1">
    <w:p w14:paraId="03E62C23" w14:textId="77777777" w:rsidR="00FF1525" w:rsidRDefault="00FF1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60CF" w14:textId="3C95C918" w:rsidR="007E5AD8" w:rsidRPr="00F36AF5" w:rsidRDefault="007E5AD8" w:rsidP="00F36AF5">
    <w:pPr>
      <w:pStyle w:val="a7"/>
      <w:jc w:val="right"/>
      <w:rPr>
        <w:rFonts w:ascii="ＭＳ Ｐゴシック" w:eastAsia="ＭＳ Ｐゴシック" w:hAnsi="ＭＳ Ｐゴシック"/>
        <w:sz w:val="24"/>
      </w:rPr>
    </w:pPr>
    <w:r>
      <w:ptab w:relativeTo="margin" w:alignment="center" w:leader="none"/>
    </w:r>
    <w:r w:rsidR="00F36AF5">
      <w:rPr>
        <w:rFonts w:hint="eastAsia"/>
      </w:rPr>
      <w:t xml:space="preserve">　</w:t>
    </w:r>
  </w:p>
</w:hdr>
</file>

<file path=word/intelligence2.xml><?xml version="1.0" encoding="utf-8"?>
<int2:intelligence xmlns:int2="http://schemas.microsoft.com/office/intelligence/2020/intelligence" xmlns:oel="http://schemas.microsoft.com/office/2019/extlst">
  <int2:observations>
    <int2:textHash int2:hashCode="W0ntqjUst3SVig" int2:id="rL6Xwn4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7D3"/>
    <w:multiLevelType w:val="hybridMultilevel"/>
    <w:tmpl w:val="51824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A42C6"/>
    <w:multiLevelType w:val="hybridMultilevel"/>
    <w:tmpl w:val="FFAE3B8C"/>
    <w:lvl w:ilvl="0" w:tplc="93E8BC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46250F"/>
    <w:multiLevelType w:val="hybridMultilevel"/>
    <w:tmpl w:val="871E0C78"/>
    <w:lvl w:ilvl="0" w:tplc="D8F847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D33B09"/>
    <w:multiLevelType w:val="hybridMultilevel"/>
    <w:tmpl w:val="9F06126E"/>
    <w:lvl w:ilvl="0" w:tplc="00F04ADA">
      <w:start w:val="1"/>
      <w:numFmt w:val="lowerLetter"/>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4" w15:restartNumberingAfterBreak="0">
    <w:nsid w:val="31136318"/>
    <w:multiLevelType w:val="hybridMultilevel"/>
    <w:tmpl w:val="1C22C0E2"/>
    <w:lvl w:ilvl="0" w:tplc="13644750">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329E1649"/>
    <w:multiLevelType w:val="hybridMultilevel"/>
    <w:tmpl w:val="56E2802E"/>
    <w:lvl w:ilvl="0" w:tplc="2C368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1305B"/>
    <w:multiLevelType w:val="hybridMultilevel"/>
    <w:tmpl w:val="C3589FC6"/>
    <w:lvl w:ilvl="0" w:tplc="E874657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D1BF2"/>
    <w:multiLevelType w:val="hybridMultilevel"/>
    <w:tmpl w:val="31945BAE"/>
    <w:lvl w:ilvl="0" w:tplc="A40044D4">
      <w:start w:val="1"/>
      <w:numFmt w:val="decimalFullWidth"/>
      <w:lvlText w:val="%1）"/>
      <w:lvlJc w:val="left"/>
      <w:pPr>
        <w:ind w:left="480" w:hanging="480"/>
      </w:pPr>
      <w:rPr>
        <w:rFonts w:hint="default"/>
      </w:rPr>
    </w:lvl>
    <w:lvl w:ilvl="1" w:tplc="AB86C2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1D06EC"/>
    <w:multiLevelType w:val="hybridMultilevel"/>
    <w:tmpl w:val="6054DA5A"/>
    <w:lvl w:ilvl="0" w:tplc="3F9A4F7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8711502">
    <w:abstractNumId w:val="4"/>
  </w:num>
  <w:num w:numId="2" w16cid:durableId="714932376">
    <w:abstractNumId w:val="7"/>
  </w:num>
  <w:num w:numId="3" w16cid:durableId="602688857">
    <w:abstractNumId w:val="5"/>
  </w:num>
  <w:num w:numId="4" w16cid:durableId="1074008990">
    <w:abstractNumId w:val="0"/>
  </w:num>
  <w:num w:numId="5" w16cid:durableId="1316102465">
    <w:abstractNumId w:val="6"/>
  </w:num>
  <w:num w:numId="6" w16cid:durableId="1559785940">
    <w:abstractNumId w:val="8"/>
  </w:num>
  <w:num w:numId="7" w16cid:durableId="1089158130">
    <w:abstractNumId w:val="3"/>
  </w:num>
  <w:num w:numId="8" w16cid:durableId="1549028131">
    <w:abstractNumId w:val="1"/>
  </w:num>
  <w:num w:numId="9" w16cid:durableId="97322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46"/>
    <w:rsid w:val="00001E8F"/>
    <w:rsid w:val="00003506"/>
    <w:rsid w:val="000054C3"/>
    <w:rsid w:val="00005FED"/>
    <w:rsid w:val="0000661B"/>
    <w:rsid w:val="000070D2"/>
    <w:rsid w:val="00011F09"/>
    <w:rsid w:val="00011F75"/>
    <w:rsid w:val="000125AF"/>
    <w:rsid w:val="00014A2F"/>
    <w:rsid w:val="00014EA6"/>
    <w:rsid w:val="000152FC"/>
    <w:rsid w:val="000177E4"/>
    <w:rsid w:val="00017DC2"/>
    <w:rsid w:val="00020B61"/>
    <w:rsid w:val="00021A7A"/>
    <w:rsid w:val="00024B7C"/>
    <w:rsid w:val="00024EC4"/>
    <w:rsid w:val="00026FA3"/>
    <w:rsid w:val="00027657"/>
    <w:rsid w:val="000305B6"/>
    <w:rsid w:val="0003149A"/>
    <w:rsid w:val="00040AA6"/>
    <w:rsid w:val="00041627"/>
    <w:rsid w:val="000416E5"/>
    <w:rsid w:val="00041A1B"/>
    <w:rsid w:val="00042D2D"/>
    <w:rsid w:val="000432A9"/>
    <w:rsid w:val="0004611B"/>
    <w:rsid w:val="000464B9"/>
    <w:rsid w:val="00047765"/>
    <w:rsid w:val="00047DE4"/>
    <w:rsid w:val="0005005C"/>
    <w:rsid w:val="00050D1B"/>
    <w:rsid w:val="00051B9E"/>
    <w:rsid w:val="00051C70"/>
    <w:rsid w:val="00051F7B"/>
    <w:rsid w:val="00052103"/>
    <w:rsid w:val="0005259B"/>
    <w:rsid w:val="00052EF7"/>
    <w:rsid w:val="0005759A"/>
    <w:rsid w:val="0006140C"/>
    <w:rsid w:val="00061432"/>
    <w:rsid w:val="00064826"/>
    <w:rsid w:val="00065BE5"/>
    <w:rsid w:val="0007026D"/>
    <w:rsid w:val="00070808"/>
    <w:rsid w:val="00071BD1"/>
    <w:rsid w:val="000729DD"/>
    <w:rsid w:val="0007403C"/>
    <w:rsid w:val="00077A48"/>
    <w:rsid w:val="0008071B"/>
    <w:rsid w:val="000816BC"/>
    <w:rsid w:val="00081AE0"/>
    <w:rsid w:val="00082438"/>
    <w:rsid w:val="00082A2A"/>
    <w:rsid w:val="00084170"/>
    <w:rsid w:val="000850DE"/>
    <w:rsid w:val="000865D5"/>
    <w:rsid w:val="00087C0E"/>
    <w:rsid w:val="00092770"/>
    <w:rsid w:val="000934FA"/>
    <w:rsid w:val="000936A1"/>
    <w:rsid w:val="000A382E"/>
    <w:rsid w:val="000A3F5E"/>
    <w:rsid w:val="000A4DCE"/>
    <w:rsid w:val="000A668A"/>
    <w:rsid w:val="000A6D5B"/>
    <w:rsid w:val="000C0E0C"/>
    <w:rsid w:val="000C21DE"/>
    <w:rsid w:val="000C2956"/>
    <w:rsid w:val="000C2C99"/>
    <w:rsid w:val="000C550E"/>
    <w:rsid w:val="000C6409"/>
    <w:rsid w:val="000D222A"/>
    <w:rsid w:val="000D30D4"/>
    <w:rsid w:val="000D5689"/>
    <w:rsid w:val="000D62B6"/>
    <w:rsid w:val="000D7219"/>
    <w:rsid w:val="000D7C1B"/>
    <w:rsid w:val="000E05F9"/>
    <w:rsid w:val="000E0EB9"/>
    <w:rsid w:val="000E20D1"/>
    <w:rsid w:val="000E4C09"/>
    <w:rsid w:val="000E6E41"/>
    <w:rsid w:val="000F1903"/>
    <w:rsid w:val="000F2A71"/>
    <w:rsid w:val="000F4A34"/>
    <w:rsid w:val="000F6D61"/>
    <w:rsid w:val="000F6FB2"/>
    <w:rsid w:val="000F7F20"/>
    <w:rsid w:val="001008CA"/>
    <w:rsid w:val="00100AE4"/>
    <w:rsid w:val="001011B0"/>
    <w:rsid w:val="001027ED"/>
    <w:rsid w:val="001043E8"/>
    <w:rsid w:val="001065D7"/>
    <w:rsid w:val="00106BE0"/>
    <w:rsid w:val="001106A0"/>
    <w:rsid w:val="0011114A"/>
    <w:rsid w:val="001115C8"/>
    <w:rsid w:val="001129AA"/>
    <w:rsid w:val="00112E31"/>
    <w:rsid w:val="00115692"/>
    <w:rsid w:val="00122037"/>
    <w:rsid w:val="00122DBF"/>
    <w:rsid w:val="0012408A"/>
    <w:rsid w:val="00125017"/>
    <w:rsid w:val="00126D2A"/>
    <w:rsid w:val="00132ADC"/>
    <w:rsid w:val="00133476"/>
    <w:rsid w:val="00140F9D"/>
    <w:rsid w:val="001420D7"/>
    <w:rsid w:val="001423BF"/>
    <w:rsid w:val="001430C4"/>
    <w:rsid w:val="00143C00"/>
    <w:rsid w:val="0014495D"/>
    <w:rsid w:val="001457F9"/>
    <w:rsid w:val="00146B19"/>
    <w:rsid w:val="00155525"/>
    <w:rsid w:val="00155BCC"/>
    <w:rsid w:val="0015695B"/>
    <w:rsid w:val="00166C00"/>
    <w:rsid w:val="0017039C"/>
    <w:rsid w:val="00170FE8"/>
    <w:rsid w:val="00171EE5"/>
    <w:rsid w:val="001732A6"/>
    <w:rsid w:val="00174941"/>
    <w:rsid w:val="0017586C"/>
    <w:rsid w:val="00175F9D"/>
    <w:rsid w:val="0018027F"/>
    <w:rsid w:val="00180B21"/>
    <w:rsid w:val="001850C3"/>
    <w:rsid w:val="00186C85"/>
    <w:rsid w:val="001923CB"/>
    <w:rsid w:val="00192474"/>
    <w:rsid w:val="001A2181"/>
    <w:rsid w:val="001A2EE4"/>
    <w:rsid w:val="001A4796"/>
    <w:rsid w:val="001A60EF"/>
    <w:rsid w:val="001A6929"/>
    <w:rsid w:val="001A7719"/>
    <w:rsid w:val="001A7D96"/>
    <w:rsid w:val="001B10CE"/>
    <w:rsid w:val="001B2183"/>
    <w:rsid w:val="001B2B98"/>
    <w:rsid w:val="001B465F"/>
    <w:rsid w:val="001B62C0"/>
    <w:rsid w:val="001B7D3A"/>
    <w:rsid w:val="001B7DB7"/>
    <w:rsid w:val="001C01C0"/>
    <w:rsid w:val="001C0DEE"/>
    <w:rsid w:val="001C2B5C"/>
    <w:rsid w:val="001C33C3"/>
    <w:rsid w:val="001C3FE9"/>
    <w:rsid w:val="001C55AA"/>
    <w:rsid w:val="001C57F7"/>
    <w:rsid w:val="001C63F8"/>
    <w:rsid w:val="001D4B9C"/>
    <w:rsid w:val="001D4D6B"/>
    <w:rsid w:val="001E0F97"/>
    <w:rsid w:val="001E137E"/>
    <w:rsid w:val="001E168F"/>
    <w:rsid w:val="001E5568"/>
    <w:rsid w:val="001E6E30"/>
    <w:rsid w:val="001F183F"/>
    <w:rsid w:val="001F1FFD"/>
    <w:rsid w:val="001F2E9A"/>
    <w:rsid w:val="001F4204"/>
    <w:rsid w:val="001F5384"/>
    <w:rsid w:val="001F6D9A"/>
    <w:rsid w:val="00200BE0"/>
    <w:rsid w:val="00204A10"/>
    <w:rsid w:val="00205B88"/>
    <w:rsid w:val="0020655C"/>
    <w:rsid w:val="00211090"/>
    <w:rsid w:val="002113F8"/>
    <w:rsid w:val="002149E5"/>
    <w:rsid w:val="0021658A"/>
    <w:rsid w:val="00216861"/>
    <w:rsid w:val="00217930"/>
    <w:rsid w:val="00217C56"/>
    <w:rsid w:val="00220CFB"/>
    <w:rsid w:val="00225286"/>
    <w:rsid w:val="00225CD9"/>
    <w:rsid w:val="00226E5E"/>
    <w:rsid w:val="00235EF6"/>
    <w:rsid w:val="00236839"/>
    <w:rsid w:val="00237671"/>
    <w:rsid w:val="002379C5"/>
    <w:rsid w:val="00241456"/>
    <w:rsid w:val="0024472E"/>
    <w:rsid w:val="002467C9"/>
    <w:rsid w:val="0024789D"/>
    <w:rsid w:val="00247B72"/>
    <w:rsid w:val="002513E9"/>
    <w:rsid w:val="00251C92"/>
    <w:rsid w:val="00260F12"/>
    <w:rsid w:val="00261831"/>
    <w:rsid w:val="00262A22"/>
    <w:rsid w:val="00264B17"/>
    <w:rsid w:val="002707E8"/>
    <w:rsid w:val="0027218F"/>
    <w:rsid w:val="002736CE"/>
    <w:rsid w:val="002754F8"/>
    <w:rsid w:val="00276CC1"/>
    <w:rsid w:val="00281E89"/>
    <w:rsid w:val="002823F2"/>
    <w:rsid w:val="0028261E"/>
    <w:rsid w:val="00292B94"/>
    <w:rsid w:val="002937FD"/>
    <w:rsid w:val="00294AF6"/>
    <w:rsid w:val="00294C13"/>
    <w:rsid w:val="00297F0D"/>
    <w:rsid w:val="002A2F65"/>
    <w:rsid w:val="002A3AE8"/>
    <w:rsid w:val="002A42C5"/>
    <w:rsid w:val="002A7074"/>
    <w:rsid w:val="002B1070"/>
    <w:rsid w:val="002B12CC"/>
    <w:rsid w:val="002B63EF"/>
    <w:rsid w:val="002B67B7"/>
    <w:rsid w:val="002B7352"/>
    <w:rsid w:val="002C1573"/>
    <w:rsid w:val="002C48E3"/>
    <w:rsid w:val="002C5854"/>
    <w:rsid w:val="002C66AA"/>
    <w:rsid w:val="002C7FFC"/>
    <w:rsid w:val="002D0217"/>
    <w:rsid w:val="002D2A66"/>
    <w:rsid w:val="002D492F"/>
    <w:rsid w:val="002D4D04"/>
    <w:rsid w:val="002D545B"/>
    <w:rsid w:val="002E11AB"/>
    <w:rsid w:val="002E32DB"/>
    <w:rsid w:val="002E3D49"/>
    <w:rsid w:val="002E5C2E"/>
    <w:rsid w:val="002E6F0E"/>
    <w:rsid w:val="002E7A0F"/>
    <w:rsid w:val="002F041A"/>
    <w:rsid w:val="002F0C5E"/>
    <w:rsid w:val="002F0CB6"/>
    <w:rsid w:val="002F0E37"/>
    <w:rsid w:val="002F1428"/>
    <w:rsid w:val="002F1B7D"/>
    <w:rsid w:val="002F285F"/>
    <w:rsid w:val="002F741D"/>
    <w:rsid w:val="00302F7B"/>
    <w:rsid w:val="003040CD"/>
    <w:rsid w:val="0030696F"/>
    <w:rsid w:val="00310C02"/>
    <w:rsid w:val="0031711D"/>
    <w:rsid w:val="00320839"/>
    <w:rsid w:val="003229A2"/>
    <w:rsid w:val="00324E64"/>
    <w:rsid w:val="003328BA"/>
    <w:rsid w:val="003342DA"/>
    <w:rsid w:val="003344F4"/>
    <w:rsid w:val="00334A13"/>
    <w:rsid w:val="0033519F"/>
    <w:rsid w:val="0033521C"/>
    <w:rsid w:val="00336942"/>
    <w:rsid w:val="003411EC"/>
    <w:rsid w:val="00341C7A"/>
    <w:rsid w:val="00342E0F"/>
    <w:rsid w:val="00343E80"/>
    <w:rsid w:val="00344E35"/>
    <w:rsid w:val="0034545D"/>
    <w:rsid w:val="003463CF"/>
    <w:rsid w:val="00351C0A"/>
    <w:rsid w:val="00352774"/>
    <w:rsid w:val="0035329E"/>
    <w:rsid w:val="003539C5"/>
    <w:rsid w:val="00354620"/>
    <w:rsid w:val="00354E03"/>
    <w:rsid w:val="00355951"/>
    <w:rsid w:val="00360FE3"/>
    <w:rsid w:val="00362B82"/>
    <w:rsid w:val="003632F3"/>
    <w:rsid w:val="00370588"/>
    <w:rsid w:val="00370818"/>
    <w:rsid w:val="003716D6"/>
    <w:rsid w:val="003740F8"/>
    <w:rsid w:val="0037731D"/>
    <w:rsid w:val="003774C6"/>
    <w:rsid w:val="003840A9"/>
    <w:rsid w:val="00385523"/>
    <w:rsid w:val="0039073D"/>
    <w:rsid w:val="0039123C"/>
    <w:rsid w:val="0039157B"/>
    <w:rsid w:val="00391E88"/>
    <w:rsid w:val="0039206E"/>
    <w:rsid w:val="00396416"/>
    <w:rsid w:val="00397714"/>
    <w:rsid w:val="003A1F36"/>
    <w:rsid w:val="003A1F3E"/>
    <w:rsid w:val="003A44D5"/>
    <w:rsid w:val="003A5012"/>
    <w:rsid w:val="003A548B"/>
    <w:rsid w:val="003A57C5"/>
    <w:rsid w:val="003A7753"/>
    <w:rsid w:val="003B0BB2"/>
    <w:rsid w:val="003B391C"/>
    <w:rsid w:val="003B4703"/>
    <w:rsid w:val="003B50D9"/>
    <w:rsid w:val="003B5795"/>
    <w:rsid w:val="003B5E58"/>
    <w:rsid w:val="003B610F"/>
    <w:rsid w:val="003B6AD1"/>
    <w:rsid w:val="003C0182"/>
    <w:rsid w:val="003C02A4"/>
    <w:rsid w:val="003C07E9"/>
    <w:rsid w:val="003C2711"/>
    <w:rsid w:val="003C3546"/>
    <w:rsid w:val="003C4343"/>
    <w:rsid w:val="003C5680"/>
    <w:rsid w:val="003C595C"/>
    <w:rsid w:val="003C7BE6"/>
    <w:rsid w:val="003D289E"/>
    <w:rsid w:val="003D2CD6"/>
    <w:rsid w:val="003D58CD"/>
    <w:rsid w:val="003D67C7"/>
    <w:rsid w:val="003D7898"/>
    <w:rsid w:val="003D7B16"/>
    <w:rsid w:val="003E0992"/>
    <w:rsid w:val="003E0B8C"/>
    <w:rsid w:val="003E4B53"/>
    <w:rsid w:val="003E5A54"/>
    <w:rsid w:val="003E699B"/>
    <w:rsid w:val="003E6A11"/>
    <w:rsid w:val="003F0D77"/>
    <w:rsid w:val="003F26C4"/>
    <w:rsid w:val="003F2D91"/>
    <w:rsid w:val="003F2DBA"/>
    <w:rsid w:val="003F2FD6"/>
    <w:rsid w:val="003F4521"/>
    <w:rsid w:val="003F6CA3"/>
    <w:rsid w:val="003F6E52"/>
    <w:rsid w:val="003F77CC"/>
    <w:rsid w:val="004001EF"/>
    <w:rsid w:val="00400880"/>
    <w:rsid w:val="00401203"/>
    <w:rsid w:val="004028DD"/>
    <w:rsid w:val="00407716"/>
    <w:rsid w:val="00410016"/>
    <w:rsid w:val="0041101A"/>
    <w:rsid w:val="00411DB7"/>
    <w:rsid w:val="00412D38"/>
    <w:rsid w:val="00421015"/>
    <w:rsid w:val="00421155"/>
    <w:rsid w:val="00423493"/>
    <w:rsid w:val="00424D3C"/>
    <w:rsid w:val="00425332"/>
    <w:rsid w:val="00427B06"/>
    <w:rsid w:val="00431213"/>
    <w:rsid w:val="00431303"/>
    <w:rsid w:val="00434D9E"/>
    <w:rsid w:val="004350DE"/>
    <w:rsid w:val="00435ECD"/>
    <w:rsid w:val="00436149"/>
    <w:rsid w:val="00437115"/>
    <w:rsid w:val="0044128D"/>
    <w:rsid w:val="00441CE6"/>
    <w:rsid w:val="00441EA5"/>
    <w:rsid w:val="004440F8"/>
    <w:rsid w:val="0044728F"/>
    <w:rsid w:val="00452391"/>
    <w:rsid w:val="00452563"/>
    <w:rsid w:val="00453BA7"/>
    <w:rsid w:val="00454BDD"/>
    <w:rsid w:val="00460412"/>
    <w:rsid w:val="004610C9"/>
    <w:rsid w:val="00461361"/>
    <w:rsid w:val="004615A7"/>
    <w:rsid w:val="00461D3C"/>
    <w:rsid w:val="004624E1"/>
    <w:rsid w:val="00462DE2"/>
    <w:rsid w:val="004645DD"/>
    <w:rsid w:val="004646FA"/>
    <w:rsid w:val="00465037"/>
    <w:rsid w:val="004657B7"/>
    <w:rsid w:val="00465F5E"/>
    <w:rsid w:val="0046710F"/>
    <w:rsid w:val="00470743"/>
    <w:rsid w:val="00470D8B"/>
    <w:rsid w:val="004717EB"/>
    <w:rsid w:val="00473B05"/>
    <w:rsid w:val="00474935"/>
    <w:rsid w:val="00474A11"/>
    <w:rsid w:val="0047584B"/>
    <w:rsid w:val="004760D0"/>
    <w:rsid w:val="00490465"/>
    <w:rsid w:val="00490E32"/>
    <w:rsid w:val="004917E1"/>
    <w:rsid w:val="00491A5F"/>
    <w:rsid w:val="00493FFC"/>
    <w:rsid w:val="00497A4A"/>
    <w:rsid w:val="00497DEF"/>
    <w:rsid w:val="004A045A"/>
    <w:rsid w:val="004A2AFB"/>
    <w:rsid w:val="004A66F5"/>
    <w:rsid w:val="004A6713"/>
    <w:rsid w:val="004B0D3F"/>
    <w:rsid w:val="004B1E1A"/>
    <w:rsid w:val="004B2815"/>
    <w:rsid w:val="004B3243"/>
    <w:rsid w:val="004B3976"/>
    <w:rsid w:val="004B4499"/>
    <w:rsid w:val="004B586C"/>
    <w:rsid w:val="004C004F"/>
    <w:rsid w:val="004C0469"/>
    <w:rsid w:val="004C0523"/>
    <w:rsid w:val="004C0DCB"/>
    <w:rsid w:val="004C20CE"/>
    <w:rsid w:val="004C4353"/>
    <w:rsid w:val="004C5759"/>
    <w:rsid w:val="004C6650"/>
    <w:rsid w:val="004C7C9E"/>
    <w:rsid w:val="004C7D12"/>
    <w:rsid w:val="004C7FE2"/>
    <w:rsid w:val="004D0F1C"/>
    <w:rsid w:val="004D2680"/>
    <w:rsid w:val="004D2CA9"/>
    <w:rsid w:val="004D4C8D"/>
    <w:rsid w:val="004D4DAB"/>
    <w:rsid w:val="004D638E"/>
    <w:rsid w:val="004D64CD"/>
    <w:rsid w:val="004E0008"/>
    <w:rsid w:val="004E0965"/>
    <w:rsid w:val="004E0F82"/>
    <w:rsid w:val="004E3A54"/>
    <w:rsid w:val="004E5441"/>
    <w:rsid w:val="004E5FD5"/>
    <w:rsid w:val="004E612D"/>
    <w:rsid w:val="004E74F0"/>
    <w:rsid w:val="004E7EE0"/>
    <w:rsid w:val="004F013B"/>
    <w:rsid w:val="004F0765"/>
    <w:rsid w:val="004F1B7C"/>
    <w:rsid w:val="004F5AE9"/>
    <w:rsid w:val="005020DB"/>
    <w:rsid w:val="005026C5"/>
    <w:rsid w:val="00502B70"/>
    <w:rsid w:val="005032C7"/>
    <w:rsid w:val="005036C8"/>
    <w:rsid w:val="005049F7"/>
    <w:rsid w:val="0050523B"/>
    <w:rsid w:val="0050690B"/>
    <w:rsid w:val="00507760"/>
    <w:rsid w:val="00507A53"/>
    <w:rsid w:val="005109A5"/>
    <w:rsid w:val="005112F9"/>
    <w:rsid w:val="005119AC"/>
    <w:rsid w:val="0051425B"/>
    <w:rsid w:val="00514A2A"/>
    <w:rsid w:val="00517C2E"/>
    <w:rsid w:val="00517FFE"/>
    <w:rsid w:val="00520D44"/>
    <w:rsid w:val="0052195F"/>
    <w:rsid w:val="00523214"/>
    <w:rsid w:val="005238B4"/>
    <w:rsid w:val="00524EC2"/>
    <w:rsid w:val="00526673"/>
    <w:rsid w:val="00527CAE"/>
    <w:rsid w:val="00527D7D"/>
    <w:rsid w:val="005303B6"/>
    <w:rsid w:val="005304ED"/>
    <w:rsid w:val="00532909"/>
    <w:rsid w:val="0053593D"/>
    <w:rsid w:val="00535D05"/>
    <w:rsid w:val="0053625C"/>
    <w:rsid w:val="0053697F"/>
    <w:rsid w:val="005369A4"/>
    <w:rsid w:val="00542712"/>
    <w:rsid w:val="00542B0A"/>
    <w:rsid w:val="00544A68"/>
    <w:rsid w:val="00544B51"/>
    <w:rsid w:val="00545EC8"/>
    <w:rsid w:val="005463C0"/>
    <w:rsid w:val="00552F67"/>
    <w:rsid w:val="00556951"/>
    <w:rsid w:val="00557A2A"/>
    <w:rsid w:val="00560DF8"/>
    <w:rsid w:val="005620F8"/>
    <w:rsid w:val="0056353E"/>
    <w:rsid w:val="00571E44"/>
    <w:rsid w:val="0057249E"/>
    <w:rsid w:val="00573577"/>
    <w:rsid w:val="00573782"/>
    <w:rsid w:val="00575220"/>
    <w:rsid w:val="00575584"/>
    <w:rsid w:val="0057665F"/>
    <w:rsid w:val="00577709"/>
    <w:rsid w:val="00577858"/>
    <w:rsid w:val="00582F13"/>
    <w:rsid w:val="00583B4E"/>
    <w:rsid w:val="00584182"/>
    <w:rsid w:val="00584226"/>
    <w:rsid w:val="00584CDE"/>
    <w:rsid w:val="0058650C"/>
    <w:rsid w:val="00587567"/>
    <w:rsid w:val="00592AC2"/>
    <w:rsid w:val="00593E99"/>
    <w:rsid w:val="0059515E"/>
    <w:rsid w:val="00596B87"/>
    <w:rsid w:val="00597255"/>
    <w:rsid w:val="005A2D37"/>
    <w:rsid w:val="005B0365"/>
    <w:rsid w:val="005B204B"/>
    <w:rsid w:val="005B2B66"/>
    <w:rsid w:val="005B3264"/>
    <w:rsid w:val="005B357F"/>
    <w:rsid w:val="005B365F"/>
    <w:rsid w:val="005B4BB3"/>
    <w:rsid w:val="005B4BF9"/>
    <w:rsid w:val="005B7E4F"/>
    <w:rsid w:val="005C1FA9"/>
    <w:rsid w:val="005C43C8"/>
    <w:rsid w:val="005C76E2"/>
    <w:rsid w:val="005C7E42"/>
    <w:rsid w:val="005D0C62"/>
    <w:rsid w:val="005D5D24"/>
    <w:rsid w:val="005E2555"/>
    <w:rsid w:val="005E2A33"/>
    <w:rsid w:val="005E3D4D"/>
    <w:rsid w:val="005E7F90"/>
    <w:rsid w:val="005F1000"/>
    <w:rsid w:val="005F251E"/>
    <w:rsid w:val="005F2DEF"/>
    <w:rsid w:val="005F3150"/>
    <w:rsid w:val="005F6048"/>
    <w:rsid w:val="00600447"/>
    <w:rsid w:val="00605792"/>
    <w:rsid w:val="006074F5"/>
    <w:rsid w:val="0061056E"/>
    <w:rsid w:val="006110DB"/>
    <w:rsid w:val="00613C82"/>
    <w:rsid w:val="006149F3"/>
    <w:rsid w:val="00614E03"/>
    <w:rsid w:val="00615F7E"/>
    <w:rsid w:val="00616F26"/>
    <w:rsid w:val="00620DF0"/>
    <w:rsid w:val="00621620"/>
    <w:rsid w:val="00625D38"/>
    <w:rsid w:val="006265E2"/>
    <w:rsid w:val="006270E7"/>
    <w:rsid w:val="00627286"/>
    <w:rsid w:val="00635357"/>
    <w:rsid w:val="0063767A"/>
    <w:rsid w:val="00640CBF"/>
    <w:rsid w:val="006426F8"/>
    <w:rsid w:val="006429F3"/>
    <w:rsid w:val="00643361"/>
    <w:rsid w:val="00643AC4"/>
    <w:rsid w:val="00644FED"/>
    <w:rsid w:val="0065006D"/>
    <w:rsid w:val="00650D48"/>
    <w:rsid w:val="00651399"/>
    <w:rsid w:val="00651A07"/>
    <w:rsid w:val="00657239"/>
    <w:rsid w:val="0065785B"/>
    <w:rsid w:val="00662010"/>
    <w:rsid w:val="00662D31"/>
    <w:rsid w:val="006643A4"/>
    <w:rsid w:val="006656DF"/>
    <w:rsid w:val="006668B2"/>
    <w:rsid w:val="00670DDB"/>
    <w:rsid w:val="00672DE2"/>
    <w:rsid w:val="00672FED"/>
    <w:rsid w:val="006748F4"/>
    <w:rsid w:val="0067636C"/>
    <w:rsid w:val="006806D4"/>
    <w:rsid w:val="00680B23"/>
    <w:rsid w:val="00681E6E"/>
    <w:rsid w:val="00682D99"/>
    <w:rsid w:val="006835CC"/>
    <w:rsid w:val="00687789"/>
    <w:rsid w:val="00690A4F"/>
    <w:rsid w:val="00692CD4"/>
    <w:rsid w:val="006A1065"/>
    <w:rsid w:val="006A1A0B"/>
    <w:rsid w:val="006A4B41"/>
    <w:rsid w:val="006A6235"/>
    <w:rsid w:val="006A6247"/>
    <w:rsid w:val="006B2AF5"/>
    <w:rsid w:val="006B4DDF"/>
    <w:rsid w:val="006B553E"/>
    <w:rsid w:val="006B782C"/>
    <w:rsid w:val="006C0EB2"/>
    <w:rsid w:val="006C321B"/>
    <w:rsid w:val="006C3286"/>
    <w:rsid w:val="006C37D6"/>
    <w:rsid w:val="006C5FA8"/>
    <w:rsid w:val="006D205F"/>
    <w:rsid w:val="006D24BA"/>
    <w:rsid w:val="006D24C6"/>
    <w:rsid w:val="006D2CC5"/>
    <w:rsid w:val="006D4330"/>
    <w:rsid w:val="006D55B5"/>
    <w:rsid w:val="006D57D8"/>
    <w:rsid w:val="006D7B7C"/>
    <w:rsid w:val="006E0C20"/>
    <w:rsid w:val="006E27AF"/>
    <w:rsid w:val="006E4A6F"/>
    <w:rsid w:val="006E7000"/>
    <w:rsid w:val="006F1109"/>
    <w:rsid w:val="006F162A"/>
    <w:rsid w:val="006F4D14"/>
    <w:rsid w:val="006F6C28"/>
    <w:rsid w:val="006F6E61"/>
    <w:rsid w:val="00702DCF"/>
    <w:rsid w:val="007036CC"/>
    <w:rsid w:val="007037DF"/>
    <w:rsid w:val="00703E79"/>
    <w:rsid w:val="00704C8B"/>
    <w:rsid w:val="00704D48"/>
    <w:rsid w:val="00705EDC"/>
    <w:rsid w:val="007065B3"/>
    <w:rsid w:val="0071098E"/>
    <w:rsid w:val="00711B34"/>
    <w:rsid w:val="00711DE8"/>
    <w:rsid w:val="00711EF6"/>
    <w:rsid w:val="0071254D"/>
    <w:rsid w:val="00720F68"/>
    <w:rsid w:val="007232DA"/>
    <w:rsid w:val="00726EF6"/>
    <w:rsid w:val="00727F38"/>
    <w:rsid w:val="007315BF"/>
    <w:rsid w:val="00732267"/>
    <w:rsid w:val="00733710"/>
    <w:rsid w:val="00733795"/>
    <w:rsid w:val="00733A1B"/>
    <w:rsid w:val="00735B1E"/>
    <w:rsid w:val="0073732D"/>
    <w:rsid w:val="00737A61"/>
    <w:rsid w:val="00742AC4"/>
    <w:rsid w:val="00743FF8"/>
    <w:rsid w:val="00745C0E"/>
    <w:rsid w:val="007513A8"/>
    <w:rsid w:val="00752156"/>
    <w:rsid w:val="007524EA"/>
    <w:rsid w:val="00752850"/>
    <w:rsid w:val="00755FEF"/>
    <w:rsid w:val="00761019"/>
    <w:rsid w:val="007626DD"/>
    <w:rsid w:val="00762897"/>
    <w:rsid w:val="00763D11"/>
    <w:rsid w:val="007642F6"/>
    <w:rsid w:val="00765ECD"/>
    <w:rsid w:val="0076778C"/>
    <w:rsid w:val="00767B19"/>
    <w:rsid w:val="00770A79"/>
    <w:rsid w:val="00774291"/>
    <w:rsid w:val="00776714"/>
    <w:rsid w:val="00780F82"/>
    <w:rsid w:val="007833BC"/>
    <w:rsid w:val="00783639"/>
    <w:rsid w:val="007849BE"/>
    <w:rsid w:val="00784A42"/>
    <w:rsid w:val="00785FD9"/>
    <w:rsid w:val="00786DE8"/>
    <w:rsid w:val="00786EBC"/>
    <w:rsid w:val="007919D6"/>
    <w:rsid w:val="00791B59"/>
    <w:rsid w:val="00792E10"/>
    <w:rsid w:val="007934E6"/>
    <w:rsid w:val="0079638D"/>
    <w:rsid w:val="00797510"/>
    <w:rsid w:val="00797DAC"/>
    <w:rsid w:val="007A2AAD"/>
    <w:rsid w:val="007A3E26"/>
    <w:rsid w:val="007A4388"/>
    <w:rsid w:val="007A46C2"/>
    <w:rsid w:val="007A4960"/>
    <w:rsid w:val="007A7039"/>
    <w:rsid w:val="007A7299"/>
    <w:rsid w:val="007A7F8D"/>
    <w:rsid w:val="007B0244"/>
    <w:rsid w:val="007B1B44"/>
    <w:rsid w:val="007B1F1F"/>
    <w:rsid w:val="007B386B"/>
    <w:rsid w:val="007B4970"/>
    <w:rsid w:val="007B5F00"/>
    <w:rsid w:val="007B6314"/>
    <w:rsid w:val="007C15D7"/>
    <w:rsid w:val="007C1C46"/>
    <w:rsid w:val="007C30FA"/>
    <w:rsid w:val="007C34AA"/>
    <w:rsid w:val="007C4F51"/>
    <w:rsid w:val="007C64D5"/>
    <w:rsid w:val="007C6D1D"/>
    <w:rsid w:val="007D25C8"/>
    <w:rsid w:val="007D2BB3"/>
    <w:rsid w:val="007D36FE"/>
    <w:rsid w:val="007D3E41"/>
    <w:rsid w:val="007E18A5"/>
    <w:rsid w:val="007E477D"/>
    <w:rsid w:val="007E5020"/>
    <w:rsid w:val="007E5AD8"/>
    <w:rsid w:val="007E69B6"/>
    <w:rsid w:val="007E7977"/>
    <w:rsid w:val="007F0E2C"/>
    <w:rsid w:val="007F0F1F"/>
    <w:rsid w:val="007F1DBF"/>
    <w:rsid w:val="007F2DDE"/>
    <w:rsid w:val="007F349D"/>
    <w:rsid w:val="007F4AB4"/>
    <w:rsid w:val="007F5595"/>
    <w:rsid w:val="007F55D7"/>
    <w:rsid w:val="007F66E0"/>
    <w:rsid w:val="007F676A"/>
    <w:rsid w:val="00800B80"/>
    <w:rsid w:val="008015CF"/>
    <w:rsid w:val="00802C36"/>
    <w:rsid w:val="008030FB"/>
    <w:rsid w:val="0080558B"/>
    <w:rsid w:val="00805F62"/>
    <w:rsid w:val="00807732"/>
    <w:rsid w:val="00811125"/>
    <w:rsid w:val="00811173"/>
    <w:rsid w:val="008111A5"/>
    <w:rsid w:val="008141E9"/>
    <w:rsid w:val="0081553A"/>
    <w:rsid w:val="00816FFD"/>
    <w:rsid w:val="00817EC6"/>
    <w:rsid w:val="00820016"/>
    <w:rsid w:val="008201AE"/>
    <w:rsid w:val="00820CB2"/>
    <w:rsid w:val="00823A1C"/>
    <w:rsid w:val="00826554"/>
    <w:rsid w:val="00826C25"/>
    <w:rsid w:val="00831434"/>
    <w:rsid w:val="00833B65"/>
    <w:rsid w:val="008347C8"/>
    <w:rsid w:val="008352CB"/>
    <w:rsid w:val="00837A39"/>
    <w:rsid w:val="0084117A"/>
    <w:rsid w:val="00843E91"/>
    <w:rsid w:val="00845D16"/>
    <w:rsid w:val="00846078"/>
    <w:rsid w:val="00850FE9"/>
    <w:rsid w:val="00851E6D"/>
    <w:rsid w:val="00854539"/>
    <w:rsid w:val="00855128"/>
    <w:rsid w:val="00856134"/>
    <w:rsid w:val="00862856"/>
    <w:rsid w:val="00865807"/>
    <w:rsid w:val="0086729C"/>
    <w:rsid w:val="00870CA6"/>
    <w:rsid w:val="00871DEE"/>
    <w:rsid w:val="008741DA"/>
    <w:rsid w:val="008758C4"/>
    <w:rsid w:val="00881402"/>
    <w:rsid w:val="008820F6"/>
    <w:rsid w:val="008825FB"/>
    <w:rsid w:val="008865AB"/>
    <w:rsid w:val="00886C56"/>
    <w:rsid w:val="00891230"/>
    <w:rsid w:val="00893711"/>
    <w:rsid w:val="00893738"/>
    <w:rsid w:val="00893C5C"/>
    <w:rsid w:val="008975E9"/>
    <w:rsid w:val="00897840"/>
    <w:rsid w:val="008A0C40"/>
    <w:rsid w:val="008A0D38"/>
    <w:rsid w:val="008A1441"/>
    <w:rsid w:val="008A267A"/>
    <w:rsid w:val="008A3CB2"/>
    <w:rsid w:val="008A6D79"/>
    <w:rsid w:val="008B1144"/>
    <w:rsid w:val="008B1391"/>
    <w:rsid w:val="008B1B4B"/>
    <w:rsid w:val="008B1D44"/>
    <w:rsid w:val="008B2C3F"/>
    <w:rsid w:val="008B4457"/>
    <w:rsid w:val="008B6C53"/>
    <w:rsid w:val="008B7924"/>
    <w:rsid w:val="008B7C0E"/>
    <w:rsid w:val="008C3638"/>
    <w:rsid w:val="008C6470"/>
    <w:rsid w:val="008C6D0C"/>
    <w:rsid w:val="008C7020"/>
    <w:rsid w:val="008D064D"/>
    <w:rsid w:val="008D5B00"/>
    <w:rsid w:val="008D6FD3"/>
    <w:rsid w:val="008E071F"/>
    <w:rsid w:val="008E0A5E"/>
    <w:rsid w:val="008E0DF2"/>
    <w:rsid w:val="008E516E"/>
    <w:rsid w:val="008E6BA5"/>
    <w:rsid w:val="008E711A"/>
    <w:rsid w:val="008E7933"/>
    <w:rsid w:val="008F0E7D"/>
    <w:rsid w:val="008F1091"/>
    <w:rsid w:val="008F7488"/>
    <w:rsid w:val="008F748F"/>
    <w:rsid w:val="00900A5A"/>
    <w:rsid w:val="00900F15"/>
    <w:rsid w:val="00902690"/>
    <w:rsid w:val="00903EAC"/>
    <w:rsid w:val="009133B0"/>
    <w:rsid w:val="00914153"/>
    <w:rsid w:val="00917584"/>
    <w:rsid w:val="009176D6"/>
    <w:rsid w:val="00921CBF"/>
    <w:rsid w:val="00925D5E"/>
    <w:rsid w:val="00926E19"/>
    <w:rsid w:val="009270A2"/>
    <w:rsid w:val="0092733C"/>
    <w:rsid w:val="0093099B"/>
    <w:rsid w:val="00931973"/>
    <w:rsid w:val="00931C45"/>
    <w:rsid w:val="009352B0"/>
    <w:rsid w:val="00935B65"/>
    <w:rsid w:val="009428F3"/>
    <w:rsid w:val="00943FD8"/>
    <w:rsid w:val="00944A27"/>
    <w:rsid w:val="00945E9A"/>
    <w:rsid w:val="009472C5"/>
    <w:rsid w:val="00947C8E"/>
    <w:rsid w:val="00950C11"/>
    <w:rsid w:val="009530BC"/>
    <w:rsid w:val="00954600"/>
    <w:rsid w:val="00954898"/>
    <w:rsid w:val="009550F3"/>
    <w:rsid w:val="00955686"/>
    <w:rsid w:val="00956022"/>
    <w:rsid w:val="009574FA"/>
    <w:rsid w:val="00960455"/>
    <w:rsid w:val="00961373"/>
    <w:rsid w:val="00961607"/>
    <w:rsid w:val="00965135"/>
    <w:rsid w:val="009664C5"/>
    <w:rsid w:val="00966C6A"/>
    <w:rsid w:val="00967354"/>
    <w:rsid w:val="009730A6"/>
    <w:rsid w:val="0097513E"/>
    <w:rsid w:val="00976FA1"/>
    <w:rsid w:val="009779BC"/>
    <w:rsid w:val="009815F3"/>
    <w:rsid w:val="00981CCE"/>
    <w:rsid w:val="0098274E"/>
    <w:rsid w:val="0098288E"/>
    <w:rsid w:val="00983422"/>
    <w:rsid w:val="00986679"/>
    <w:rsid w:val="00991449"/>
    <w:rsid w:val="00991451"/>
    <w:rsid w:val="00991E84"/>
    <w:rsid w:val="00992FA7"/>
    <w:rsid w:val="00993D2D"/>
    <w:rsid w:val="00997B95"/>
    <w:rsid w:val="009A1B77"/>
    <w:rsid w:val="009A2AE4"/>
    <w:rsid w:val="009A2EE2"/>
    <w:rsid w:val="009A7324"/>
    <w:rsid w:val="009A772B"/>
    <w:rsid w:val="009A7B68"/>
    <w:rsid w:val="009A7DDD"/>
    <w:rsid w:val="009B024A"/>
    <w:rsid w:val="009B0B5E"/>
    <w:rsid w:val="009B3926"/>
    <w:rsid w:val="009B59A5"/>
    <w:rsid w:val="009B6353"/>
    <w:rsid w:val="009C0F65"/>
    <w:rsid w:val="009C18C6"/>
    <w:rsid w:val="009C44E5"/>
    <w:rsid w:val="009C79B3"/>
    <w:rsid w:val="009C7A60"/>
    <w:rsid w:val="009D188E"/>
    <w:rsid w:val="009D2133"/>
    <w:rsid w:val="009D2907"/>
    <w:rsid w:val="009D3250"/>
    <w:rsid w:val="009D3EC1"/>
    <w:rsid w:val="009D4937"/>
    <w:rsid w:val="009D6167"/>
    <w:rsid w:val="009D6291"/>
    <w:rsid w:val="009D6584"/>
    <w:rsid w:val="009D728C"/>
    <w:rsid w:val="009E0959"/>
    <w:rsid w:val="009E3E08"/>
    <w:rsid w:val="009E3F6D"/>
    <w:rsid w:val="009E4D65"/>
    <w:rsid w:val="009E63C4"/>
    <w:rsid w:val="009E760C"/>
    <w:rsid w:val="009F15BE"/>
    <w:rsid w:val="009F2147"/>
    <w:rsid w:val="009F5BEA"/>
    <w:rsid w:val="00A01738"/>
    <w:rsid w:val="00A030FD"/>
    <w:rsid w:val="00A03A15"/>
    <w:rsid w:val="00A03DA5"/>
    <w:rsid w:val="00A05D65"/>
    <w:rsid w:val="00A11C3C"/>
    <w:rsid w:val="00A11EDE"/>
    <w:rsid w:val="00A13CC5"/>
    <w:rsid w:val="00A13D58"/>
    <w:rsid w:val="00A16D73"/>
    <w:rsid w:val="00A170A4"/>
    <w:rsid w:val="00A1723B"/>
    <w:rsid w:val="00A2044E"/>
    <w:rsid w:val="00A253B4"/>
    <w:rsid w:val="00A25CE5"/>
    <w:rsid w:val="00A25E43"/>
    <w:rsid w:val="00A30F5A"/>
    <w:rsid w:val="00A30FD7"/>
    <w:rsid w:val="00A44392"/>
    <w:rsid w:val="00A44A49"/>
    <w:rsid w:val="00A47EB3"/>
    <w:rsid w:val="00A54B29"/>
    <w:rsid w:val="00A5777D"/>
    <w:rsid w:val="00A57E83"/>
    <w:rsid w:val="00A60F02"/>
    <w:rsid w:val="00A6469F"/>
    <w:rsid w:val="00A67785"/>
    <w:rsid w:val="00A74797"/>
    <w:rsid w:val="00A74DB9"/>
    <w:rsid w:val="00A74EF2"/>
    <w:rsid w:val="00A77045"/>
    <w:rsid w:val="00A82B34"/>
    <w:rsid w:val="00A84609"/>
    <w:rsid w:val="00A85CB6"/>
    <w:rsid w:val="00A90411"/>
    <w:rsid w:val="00A9121C"/>
    <w:rsid w:val="00A93299"/>
    <w:rsid w:val="00A939E7"/>
    <w:rsid w:val="00A93B56"/>
    <w:rsid w:val="00A97288"/>
    <w:rsid w:val="00AA4291"/>
    <w:rsid w:val="00AA6337"/>
    <w:rsid w:val="00AB16FB"/>
    <w:rsid w:val="00AB40D3"/>
    <w:rsid w:val="00AB493F"/>
    <w:rsid w:val="00AB67E3"/>
    <w:rsid w:val="00AC0198"/>
    <w:rsid w:val="00AC32F3"/>
    <w:rsid w:val="00AC7526"/>
    <w:rsid w:val="00AD0E41"/>
    <w:rsid w:val="00AD21EF"/>
    <w:rsid w:val="00AD3FFA"/>
    <w:rsid w:val="00AD48C2"/>
    <w:rsid w:val="00AD54B1"/>
    <w:rsid w:val="00AE5540"/>
    <w:rsid w:val="00AE57A4"/>
    <w:rsid w:val="00AE5CE1"/>
    <w:rsid w:val="00AE612B"/>
    <w:rsid w:val="00AE7821"/>
    <w:rsid w:val="00AF043B"/>
    <w:rsid w:val="00AF1227"/>
    <w:rsid w:val="00AF2010"/>
    <w:rsid w:val="00AF79A4"/>
    <w:rsid w:val="00B0154F"/>
    <w:rsid w:val="00B026FC"/>
    <w:rsid w:val="00B03343"/>
    <w:rsid w:val="00B03953"/>
    <w:rsid w:val="00B039FD"/>
    <w:rsid w:val="00B04792"/>
    <w:rsid w:val="00B05F61"/>
    <w:rsid w:val="00B07A63"/>
    <w:rsid w:val="00B1201D"/>
    <w:rsid w:val="00B15ABC"/>
    <w:rsid w:val="00B16DF0"/>
    <w:rsid w:val="00B17410"/>
    <w:rsid w:val="00B17F94"/>
    <w:rsid w:val="00B23A8A"/>
    <w:rsid w:val="00B23C1F"/>
    <w:rsid w:val="00B23F3B"/>
    <w:rsid w:val="00B2403D"/>
    <w:rsid w:val="00B26CA1"/>
    <w:rsid w:val="00B31870"/>
    <w:rsid w:val="00B32762"/>
    <w:rsid w:val="00B33BDA"/>
    <w:rsid w:val="00B35AD1"/>
    <w:rsid w:val="00B3734B"/>
    <w:rsid w:val="00B37658"/>
    <w:rsid w:val="00B379D5"/>
    <w:rsid w:val="00B4207E"/>
    <w:rsid w:val="00B4784E"/>
    <w:rsid w:val="00B50E5F"/>
    <w:rsid w:val="00B568AB"/>
    <w:rsid w:val="00B619C5"/>
    <w:rsid w:val="00B61B98"/>
    <w:rsid w:val="00B634DD"/>
    <w:rsid w:val="00B64036"/>
    <w:rsid w:val="00B652DE"/>
    <w:rsid w:val="00B65FDB"/>
    <w:rsid w:val="00B71929"/>
    <w:rsid w:val="00B74230"/>
    <w:rsid w:val="00B81253"/>
    <w:rsid w:val="00B834C0"/>
    <w:rsid w:val="00B83C0B"/>
    <w:rsid w:val="00B84B11"/>
    <w:rsid w:val="00B870A9"/>
    <w:rsid w:val="00B87710"/>
    <w:rsid w:val="00B90F68"/>
    <w:rsid w:val="00B942CD"/>
    <w:rsid w:val="00B959FE"/>
    <w:rsid w:val="00B97B6D"/>
    <w:rsid w:val="00BB285E"/>
    <w:rsid w:val="00BB3553"/>
    <w:rsid w:val="00BB44E6"/>
    <w:rsid w:val="00BB59BD"/>
    <w:rsid w:val="00BB7C1F"/>
    <w:rsid w:val="00BC1632"/>
    <w:rsid w:val="00BC2F49"/>
    <w:rsid w:val="00BC4EE4"/>
    <w:rsid w:val="00BC5777"/>
    <w:rsid w:val="00BD1A8B"/>
    <w:rsid w:val="00BD34A0"/>
    <w:rsid w:val="00BD46ED"/>
    <w:rsid w:val="00BD65FC"/>
    <w:rsid w:val="00BD71D3"/>
    <w:rsid w:val="00BE1B81"/>
    <w:rsid w:val="00BE5942"/>
    <w:rsid w:val="00BE6046"/>
    <w:rsid w:val="00BF0711"/>
    <w:rsid w:val="00BF3034"/>
    <w:rsid w:val="00BF3994"/>
    <w:rsid w:val="00BF3CB9"/>
    <w:rsid w:val="00BF58EC"/>
    <w:rsid w:val="00BF799A"/>
    <w:rsid w:val="00C00D23"/>
    <w:rsid w:val="00C0256F"/>
    <w:rsid w:val="00C02DED"/>
    <w:rsid w:val="00C03D0D"/>
    <w:rsid w:val="00C07F42"/>
    <w:rsid w:val="00C10524"/>
    <w:rsid w:val="00C11877"/>
    <w:rsid w:val="00C11E98"/>
    <w:rsid w:val="00C11F15"/>
    <w:rsid w:val="00C1297E"/>
    <w:rsid w:val="00C12B46"/>
    <w:rsid w:val="00C1368B"/>
    <w:rsid w:val="00C14E87"/>
    <w:rsid w:val="00C151DC"/>
    <w:rsid w:val="00C16736"/>
    <w:rsid w:val="00C16792"/>
    <w:rsid w:val="00C17A0E"/>
    <w:rsid w:val="00C20B84"/>
    <w:rsid w:val="00C2197E"/>
    <w:rsid w:val="00C23109"/>
    <w:rsid w:val="00C3142D"/>
    <w:rsid w:val="00C322DD"/>
    <w:rsid w:val="00C336F5"/>
    <w:rsid w:val="00C33B93"/>
    <w:rsid w:val="00C34296"/>
    <w:rsid w:val="00C401DD"/>
    <w:rsid w:val="00C4178B"/>
    <w:rsid w:val="00C42493"/>
    <w:rsid w:val="00C42BAE"/>
    <w:rsid w:val="00C449D5"/>
    <w:rsid w:val="00C50CFA"/>
    <w:rsid w:val="00C5385E"/>
    <w:rsid w:val="00C57CAD"/>
    <w:rsid w:val="00C57F98"/>
    <w:rsid w:val="00C615DF"/>
    <w:rsid w:val="00C659CE"/>
    <w:rsid w:val="00C676C4"/>
    <w:rsid w:val="00C67F43"/>
    <w:rsid w:val="00C75509"/>
    <w:rsid w:val="00C76AC9"/>
    <w:rsid w:val="00C84AC0"/>
    <w:rsid w:val="00C85F7A"/>
    <w:rsid w:val="00C869E0"/>
    <w:rsid w:val="00C90BF7"/>
    <w:rsid w:val="00C91DC3"/>
    <w:rsid w:val="00C93997"/>
    <w:rsid w:val="00C944CA"/>
    <w:rsid w:val="00C94756"/>
    <w:rsid w:val="00C97100"/>
    <w:rsid w:val="00C97611"/>
    <w:rsid w:val="00CA0139"/>
    <w:rsid w:val="00CA1588"/>
    <w:rsid w:val="00CA163A"/>
    <w:rsid w:val="00CA16FD"/>
    <w:rsid w:val="00CA3082"/>
    <w:rsid w:val="00CA4303"/>
    <w:rsid w:val="00CB1249"/>
    <w:rsid w:val="00CB1EC4"/>
    <w:rsid w:val="00CB4171"/>
    <w:rsid w:val="00CB48E3"/>
    <w:rsid w:val="00CB48E5"/>
    <w:rsid w:val="00CB4E6E"/>
    <w:rsid w:val="00CB5AB9"/>
    <w:rsid w:val="00CB7634"/>
    <w:rsid w:val="00CB78B3"/>
    <w:rsid w:val="00CC152B"/>
    <w:rsid w:val="00CC1735"/>
    <w:rsid w:val="00CC3DEC"/>
    <w:rsid w:val="00CC4352"/>
    <w:rsid w:val="00CC6B4B"/>
    <w:rsid w:val="00CC6BB1"/>
    <w:rsid w:val="00CD121F"/>
    <w:rsid w:val="00CD2492"/>
    <w:rsid w:val="00CD5B9F"/>
    <w:rsid w:val="00CE02F4"/>
    <w:rsid w:val="00CE1252"/>
    <w:rsid w:val="00CE25E2"/>
    <w:rsid w:val="00CE2996"/>
    <w:rsid w:val="00CF11CD"/>
    <w:rsid w:val="00CF2715"/>
    <w:rsid w:val="00CF333C"/>
    <w:rsid w:val="00CF3AD4"/>
    <w:rsid w:val="00CF53CC"/>
    <w:rsid w:val="00CF657B"/>
    <w:rsid w:val="00D02C3B"/>
    <w:rsid w:val="00D02EE5"/>
    <w:rsid w:val="00D05071"/>
    <w:rsid w:val="00D052DA"/>
    <w:rsid w:val="00D05673"/>
    <w:rsid w:val="00D05FC0"/>
    <w:rsid w:val="00D070EE"/>
    <w:rsid w:val="00D07568"/>
    <w:rsid w:val="00D10BE3"/>
    <w:rsid w:val="00D13BBF"/>
    <w:rsid w:val="00D15160"/>
    <w:rsid w:val="00D276DC"/>
    <w:rsid w:val="00D30F94"/>
    <w:rsid w:val="00D31319"/>
    <w:rsid w:val="00D36E85"/>
    <w:rsid w:val="00D42415"/>
    <w:rsid w:val="00D43722"/>
    <w:rsid w:val="00D4455E"/>
    <w:rsid w:val="00D44C71"/>
    <w:rsid w:val="00D45B15"/>
    <w:rsid w:val="00D45F55"/>
    <w:rsid w:val="00D469D2"/>
    <w:rsid w:val="00D505E8"/>
    <w:rsid w:val="00D51A53"/>
    <w:rsid w:val="00D52919"/>
    <w:rsid w:val="00D52BF5"/>
    <w:rsid w:val="00D53445"/>
    <w:rsid w:val="00D53571"/>
    <w:rsid w:val="00D53F7E"/>
    <w:rsid w:val="00D5691F"/>
    <w:rsid w:val="00D61BFC"/>
    <w:rsid w:val="00D7048B"/>
    <w:rsid w:val="00D72E3C"/>
    <w:rsid w:val="00D72E81"/>
    <w:rsid w:val="00D75506"/>
    <w:rsid w:val="00D76202"/>
    <w:rsid w:val="00D82CE6"/>
    <w:rsid w:val="00D8384C"/>
    <w:rsid w:val="00D84856"/>
    <w:rsid w:val="00D859BE"/>
    <w:rsid w:val="00D86283"/>
    <w:rsid w:val="00D86BDC"/>
    <w:rsid w:val="00D87390"/>
    <w:rsid w:val="00D90D37"/>
    <w:rsid w:val="00D91410"/>
    <w:rsid w:val="00D92420"/>
    <w:rsid w:val="00D958B7"/>
    <w:rsid w:val="00D95B41"/>
    <w:rsid w:val="00D9769D"/>
    <w:rsid w:val="00D97720"/>
    <w:rsid w:val="00DA109F"/>
    <w:rsid w:val="00DA31BD"/>
    <w:rsid w:val="00DA757F"/>
    <w:rsid w:val="00DA7BDA"/>
    <w:rsid w:val="00DB2D82"/>
    <w:rsid w:val="00DB32E5"/>
    <w:rsid w:val="00DB3DB7"/>
    <w:rsid w:val="00DB3EAC"/>
    <w:rsid w:val="00DB5B7F"/>
    <w:rsid w:val="00DB73DC"/>
    <w:rsid w:val="00DB7518"/>
    <w:rsid w:val="00DC3350"/>
    <w:rsid w:val="00DC4232"/>
    <w:rsid w:val="00DD0816"/>
    <w:rsid w:val="00DD538F"/>
    <w:rsid w:val="00DD6041"/>
    <w:rsid w:val="00DD70F7"/>
    <w:rsid w:val="00DD741E"/>
    <w:rsid w:val="00DE195B"/>
    <w:rsid w:val="00DE41D6"/>
    <w:rsid w:val="00DE5298"/>
    <w:rsid w:val="00DE5D4A"/>
    <w:rsid w:val="00DE68F1"/>
    <w:rsid w:val="00DE78ED"/>
    <w:rsid w:val="00DF00EA"/>
    <w:rsid w:val="00DF723F"/>
    <w:rsid w:val="00E000CB"/>
    <w:rsid w:val="00E011D6"/>
    <w:rsid w:val="00E013FD"/>
    <w:rsid w:val="00E033C5"/>
    <w:rsid w:val="00E0360C"/>
    <w:rsid w:val="00E0394B"/>
    <w:rsid w:val="00E05820"/>
    <w:rsid w:val="00E063A1"/>
    <w:rsid w:val="00E06C9B"/>
    <w:rsid w:val="00E07981"/>
    <w:rsid w:val="00E10B14"/>
    <w:rsid w:val="00E123C9"/>
    <w:rsid w:val="00E14AA2"/>
    <w:rsid w:val="00E151A8"/>
    <w:rsid w:val="00E15700"/>
    <w:rsid w:val="00E158A0"/>
    <w:rsid w:val="00E20AFC"/>
    <w:rsid w:val="00E234F7"/>
    <w:rsid w:val="00E23F78"/>
    <w:rsid w:val="00E24253"/>
    <w:rsid w:val="00E27034"/>
    <w:rsid w:val="00E31316"/>
    <w:rsid w:val="00E31C10"/>
    <w:rsid w:val="00E34126"/>
    <w:rsid w:val="00E418B6"/>
    <w:rsid w:val="00E442DA"/>
    <w:rsid w:val="00E44405"/>
    <w:rsid w:val="00E4443C"/>
    <w:rsid w:val="00E47ACE"/>
    <w:rsid w:val="00E50412"/>
    <w:rsid w:val="00E50EE6"/>
    <w:rsid w:val="00E51298"/>
    <w:rsid w:val="00E52711"/>
    <w:rsid w:val="00E53FD8"/>
    <w:rsid w:val="00E55777"/>
    <w:rsid w:val="00E56207"/>
    <w:rsid w:val="00E5647C"/>
    <w:rsid w:val="00E60068"/>
    <w:rsid w:val="00E60973"/>
    <w:rsid w:val="00E63125"/>
    <w:rsid w:val="00E63F7B"/>
    <w:rsid w:val="00E720B8"/>
    <w:rsid w:val="00E737B6"/>
    <w:rsid w:val="00E77312"/>
    <w:rsid w:val="00E801C2"/>
    <w:rsid w:val="00E81008"/>
    <w:rsid w:val="00E81397"/>
    <w:rsid w:val="00E844A2"/>
    <w:rsid w:val="00E869C4"/>
    <w:rsid w:val="00E87329"/>
    <w:rsid w:val="00E879C3"/>
    <w:rsid w:val="00E90A45"/>
    <w:rsid w:val="00E95F7F"/>
    <w:rsid w:val="00E9714F"/>
    <w:rsid w:val="00EA16C6"/>
    <w:rsid w:val="00EA2777"/>
    <w:rsid w:val="00EA3F0C"/>
    <w:rsid w:val="00EA3F74"/>
    <w:rsid w:val="00EA5B43"/>
    <w:rsid w:val="00EB457F"/>
    <w:rsid w:val="00EB4727"/>
    <w:rsid w:val="00EB5253"/>
    <w:rsid w:val="00EC2656"/>
    <w:rsid w:val="00EC26BA"/>
    <w:rsid w:val="00EC302B"/>
    <w:rsid w:val="00EC6F20"/>
    <w:rsid w:val="00EC7484"/>
    <w:rsid w:val="00EC7630"/>
    <w:rsid w:val="00ED2385"/>
    <w:rsid w:val="00ED5D96"/>
    <w:rsid w:val="00ED616D"/>
    <w:rsid w:val="00EE390A"/>
    <w:rsid w:val="00EE42EC"/>
    <w:rsid w:val="00EE502D"/>
    <w:rsid w:val="00EE6F6D"/>
    <w:rsid w:val="00EF0C65"/>
    <w:rsid w:val="00EF3C5C"/>
    <w:rsid w:val="00EF41B3"/>
    <w:rsid w:val="00EF6CD4"/>
    <w:rsid w:val="00EF6D4A"/>
    <w:rsid w:val="00EF71F8"/>
    <w:rsid w:val="00EF72C4"/>
    <w:rsid w:val="00EF74FB"/>
    <w:rsid w:val="00F01599"/>
    <w:rsid w:val="00F02AF1"/>
    <w:rsid w:val="00F03A14"/>
    <w:rsid w:val="00F03D6B"/>
    <w:rsid w:val="00F11FE2"/>
    <w:rsid w:val="00F12816"/>
    <w:rsid w:val="00F16769"/>
    <w:rsid w:val="00F168D9"/>
    <w:rsid w:val="00F20D38"/>
    <w:rsid w:val="00F24490"/>
    <w:rsid w:val="00F26F01"/>
    <w:rsid w:val="00F307F9"/>
    <w:rsid w:val="00F314C3"/>
    <w:rsid w:val="00F31EE1"/>
    <w:rsid w:val="00F365A0"/>
    <w:rsid w:val="00F36AF5"/>
    <w:rsid w:val="00F37C47"/>
    <w:rsid w:val="00F4381E"/>
    <w:rsid w:val="00F45C8B"/>
    <w:rsid w:val="00F4615A"/>
    <w:rsid w:val="00F53535"/>
    <w:rsid w:val="00F553EC"/>
    <w:rsid w:val="00F55721"/>
    <w:rsid w:val="00F5628C"/>
    <w:rsid w:val="00F60E38"/>
    <w:rsid w:val="00F61CEE"/>
    <w:rsid w:val="00F628FA"/>
    <w:rsid w:val="00F62F46"/>
    <w:rsid w:val="00F674E6"/>
    <w:rsid w:val="00F7387A"/>
    <w:rsid w:val="00F746BA"/>
    <w:rsid w:val="00F76153"/>
    <w:rsid w:val="00F80D91"/>
    <w:rsid w:val="00F83ACD"/>
    <w:rsid w:val="00F83BE3"/>
    <w:rsid w:val="00F87069"/>
    <w:rsid w:val="00F87654"/>
    <w:rsid w:val="00F87860"/>
    <w:rsid w:val="00F90941"/>
    <w:rsid w:val="00F91814"/>
    <w:rsid w:val="00F91870"/>
    <w:rsid w:val="00F91D53"/>
    <w:rsid w:val="00F93553"/>
    <w:rsid w:val="00F936F6"/>
    <w:rsid w:val="00F93CAB"/>
    <w:rsid w:val="00F93CDC"/>
    <w:rsid w:val="00F94720"/>
    <w:rsid w:val="00F94971"/>
    <w:rsid w:val="00F971E3"/>
    <w:rsid w:val="00F97563"/>
    <w:rsid w:val="00F97614"/>
    <w:rsid w:val="00FA322D"/>
    <w:rsid w:val="00FA480E"/>
    <w:rsid w:val="00FA4B98"/>
    <w:rsid w:val="00FA4E0B"/>
    <w:rsid w:val="00FA50E3"/>
    <w:rsid w:val="00FA6179"/>
    <w:rsid w:val="00FA6F70"/>
    <w:rsid w:val="00FA7670"/>
    <w:rsid w:val="00FA7F3E"/>
    <w:rsid w:val="00FB13B7"/>
    <w:rsid w:val="00FB2E2C"/>
    <w:rsid w:val="00FB4B8B"/>
    <w:rsid w:val="00FB66F9"/>
    <w:rsid w:val="00FB7644"/>
    <w:rsid w:val="00FC123B"/>
    <w:rsid w:val="00FC7526"/>
    <w:rsid w:val="00FE01D0"/>
    <w:rsid w:val="00FE32D8"/>
    <w:rsid w:val="00FE52EB"/>
    <w:rsid w:val="00FF0530"/>
    <w:rsid w:val="00FF10D3"/>
    <w:rsid w:val="00FF1525"/>
    <w:rsid w:val="00FF2606"/>
    <w:rsid w:val="00FF37DE"/>
    <w:rsid w:val="00FF4791"/>
    <w:rsid w:val="00FF6162"/>
    <w:rsid w:val="00FF6333"/>
    <w:rsid w:val="00FF6CDD"/>
    <w:rsid w:val="00FF7230"/>
    <w:rsid w:val="03101E33"/>
    <w:rsid w:val="0909CF2A"/>
    <w:rsid w:val="1468EB0B"/>
    <w:rsid w:val="14695B95"/>
    <w:rsid w:val="16B348C6"/>
    <w:rsid w:val="195887B2"/>
    <w:rsid w:val="1DBB16CA"/>
    <w:rsid w:val="2A1FDCA8"/>
    <w:rsid w:val="4156430F"/>
    <w:rsid w:val="4E9D0D3B"/>
    <w:rsid w:val="50F8E2B7"/>
    <w:rsid w:val="510AB120"/>
    <w:rsid w:val="59E1B27A"/>
    <w:rsid w:val="68928482"/>
    <w:rsid w:val="6BCB84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332FF"/>
  <w15:docId w15:val="{6896779B-4A4A-4C55-BDB7-FB9EEDD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F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F46"/>
    <w:rPr>
      <w:rFonts w:asciiTheme="majorHAnsi" w:eastAsiaTheme="majorEastAsia" w:hAnsiTheme="majorHAnsi" w:cstheme="majorBidi"/>
      <w:sz w:val="18"/>
      <w:szCs w:val="18"/>
    </w:rPr>
  </w:style>
  <w:style w:type="table" w:styleId="a5">
    <w:name w:val="Table Grid"/>
    <w:basedOn w:val="a1"/>
    <w:uiPriority w:val="59"/>
    <w:rsid w:val="00F6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5385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C538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2"/>
    <w:basedOn w:val="a1"/>
    <w:uiPriority w:val="60"/>
    <w:rsid w:val="00C5385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Light Shading Accent 1"/>
    <w:basedOn w:val="a1"/>
    <w:uiPriority w:val="60"/>
    <w:rsid w:val="00C5385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5"/>
    <w:basedOn w:val="a1"/>
    <w:uiPriority w:val="60"/>
    <w:rsid w:val="00C5385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0">
    <w:name w:val="Colorful List Accent 2"/>
    <w:basedOn w:val="a1"/>
    <w:uiPriority w:val="72"/>
    <w:rsid w:val="00C5385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00">
    <w:name w:val="Medium Grid 3 Accent 1"/>
    <w:basedOn w:val="a1"/>
    <w:uiPriority w:val="69"/>
    <w:rsid w:val="00C5385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8">
    <w:name w:val="Medium Grid 1 Accent 1"/>
    <w:basedOn w:val="a1"/>
    <w:uiPriority w:val="67"/>
    <w:rsid w:val="005C76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31">
    <w:name w:val="Colorful List Accent 6"/>
    <w:basedOn w:val="a1"/>
    <w:uiPriority w:val="72"/>
    <w:rsid w:val="009E4D6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3">
    <w:name w:val="Light Grid Accent 5"/>
    <w:basedOn w:val="a1"/>
    <w:uiPriority w:val="62"/>
    <w:rsid w:val="002C48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List Paragraph"/>
    <w:basedOn w:val="a"/>
    <w:uiPriority w:val="34"/>
    <w:qFormat/>
    <w:rsid w:val="00D44C71"/>
    <w:pPr>
      <w:ind w:leftChars="400" w:left="840"/>
    </w:pPr>
  </w:style>
  <w:style w:type="paragraph" w:styleId="a7">
    <w:name w:val="header"/>
    <w:basedOn w:val="a"/>
    <w:link w:val="a8"/>
    <w:uiPriority w:val="99"/>
    <w:unhideWhenUsed/>
    <w:rsid w:val="00961373"/>
    <w:pPr>
      <w:tabs>
        <w:tab w:val="center" w:pos="4252"/>
        <w:tab w:val="right" w:pos="8504"/>
      </w:tabs>
      <w:snapToGrid w:val="0"/>
    </w:pPr>
  </w:style>
  <w:style w:type="character" w:customStyle="1" w:styleId="a8">
    <w:name w:val="ヘッダー (文字)"/>
    <w:basedOn w:val="a0"/>
    <w:link w:val="a7"/>
    <w:uiPriority w:val="99"/>
    <w:rsid w:val="00961373"/>
  </w:style>
  <w:style w:type="paragraph" w:styleId="a9">
    <w:name w:val="footer"/>
    <w:basedOn w:val="a"/>
    <w:link w:val="aa"/>
    <w:uiPriority w:val="99"/>
    <w:unhideWhenUsed/>
    <w:rsid w:val="00961373"/>
    <w:pPr>
      <w:tabs>
        <w:tab w:val="center" w:pos="4252"/>
        <w:tab w:val="right" w:pos="8504"/>
      </w:tabs>
      <w:snapToGrid w:val="0"/>
    </w:pPr>
  </w:style>
  <w:style w:type="character" w:customStyle="1" w:styleId="aa">
    <w:name w:val="フッター (文字)"/>
    <w:basedOn w:val="a0"/>
    <w:link w:val="a9"/>
    <w:uiPriority w:val="99"/>
    <w:rsid w:val="00961373"/>
  </w:style>
  <w:style w:type="table" w:styleId="4">
    <w:name w:val="Medium Shading 1 Accent 5"/>
    <w:basedOn w:val="a1"/>
    <w:uiPriority w:val="63"/>
    <w:rsid w:val="005142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Web">
    <w:name w:val="Normal (Web)"/>
    <w:basedOn w:val="a"/>
    <w:uiPriority w:val="99"/>
    <w:semiHidden/>
    <w:unhideWhenUsed/>
    <w:rsid w:val="008E0A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6D7B7C"/>
    <w:rPr>
      <w:sz w:val="18"/>
      <w:szCs w:val="18"/>
    </w:rPr>
  </w:style>
  <w:style w:type="paragraph" w:styleId="ac">
    <w:name w:val="annotation text"/>
    <w:basedOn w:val="a"/>
    <w:link w:val="ad"/>
    <w:uiPriority w:val="99"/>
    <w:unhideWhenUsed/>
    <w:rsid w:val="006D7B7C"/>
    <w:pPr>
      <w:jc w:val="left"/>
    </w:pPr>
  </w:style>
  <w:style w:type="character" w:customStyle="1" w:styleId="ad">
    <w:name w:val="コメント文字列 (文字)"/>
    <w:basedOn w:val="a0"/>
    <w:link w:val="ac"/>
    <w:uiPriority w:val="99"/>
    <w:rsid w:val="006D7B7C"/>
  </w:style>
  <w:style w:type="paragraph" w:styleId="ae">
    <w:name w:val="annotation subject"/>
    <w:basedOn w:val="ac"/>
    <w:next w:val="ac"/>
    <w:link w:val="af"/>
    <w:uiPriority w:val="99"/>
    <w:semiHidden/>
    <w:unhideWhenUsed/>
    <w:rsid w:val="006D7B7C"/>
    <w:rPr>
      <w:b/>
      <w:bCs/>
    </w:rPr>
  </w:style>
  <w:style w:type="character" w:customStyle="1" w:styleId="af">
    <w:name w:val="コメント内容 (文字)"/>
    <w:basedOn w:val="ad"/>
    <w:link w:val="ae"/>
    <w:uiPriority w:val="99"/>
    <w:semiHidden/>
    <w:rsid w:val="006D7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6255">
      <w:bodyDiv w:val="1"/>
      <w:marLeft w:val="0"/>
      <w:marRight w:val="0"/>
      <w:marTop w:val="0"/>
      <w:marBottom w:val="0"/>
      <w:divBdr>
        <w:top w:val="none" w:sz="0" w:space="0" w:color="auto"/>
        <w:left w:val="none" w:sz="0" w:space="0" w:color="auto"/>
        <w:bottom w:val="none" w:sz="0" w:space="0" w:color="auto"/>
        <w:right w:val="none" w:sz="0" w:space="0" w:color="auto"/>
      </w:divBdr>
    </w:div>
    <w:div w:id="75982740">
      <w:bodyDiv w:val="1"/>
      <w:marLeft w:val="0"/>
      <w:marRight w:val="0"/>
      <w:marTop w:val="0"/>
      <w:marBottom w:val="0"/>
      <w:divBdr>
        <w:top w:val="none" w:sz="0" w:space="0" w:color="auto"/>
        <w:left w:val="none" w:sz="0" w:space="0" w:color="auto"/>
        <w:bottom w:val="none" w:sz="0" w:space="0" w:color="auto"/>
        <w:right w:val="none" w:sz="0" w:space="0" w:color="auto"/>
      </w:divBdr>
    </w:div>
    <w:div w:id="166797232">
      <w:bodyDiv w:val="1"/>
      <w:marLeft w:val="0"/>
      <w:marRight w:val="0"/>
      <w:marTop w:val="0"/>
      <w:marBottom w:val="0"/>
      <w:divBdr>
        <w:top w:val="none" w:sz="0" w:space="0" w:color="auto"/>
        <w:left w:val="none" w:sz="0" w:space="0" w:color="auto"/>
        <w:bottom w:val="none" w:sz="0" w:space="0" w:color="auto"/>
        <w:right w:val="none" w:sz="0" w:space="0" w:color="auto"/>
      </w:divBdr>
    </w:div>
    <w:div w:id="188376325">
      <w:bodyDiv w:val="1"/>
      <w:marLeft w:val="0"/>
      <w:marRight w:val="0"/>
      <w:marTop w:val="0"/>
      <w:marBottom w:val="0"/>
      <w:divBdr>
        <w:top w:val="none" w:sz="0" w:space="0" w:color="auto"/>
        <w:left w:val="none" w:sz="0" w:space="0" w:color="auto"/>
        <w:bottom w:val="none" w:sz="0" w:space="0" w:color="auto"/>
        <w:right w:val="none" w:sz="0" w:space="0" w:color="auto"/>
      </w:divBdr>
    </w:div>
    <w:div w:id="200632737">
      <w:bodyDiv w:val="1"/>
      <w:marLeft w:val="0"/>
      <w:marRight w:val="0"/>
      <w:marTop w:val="0"/>
      <w:marBottom w:val="0"/>
      <w:divBdr>
        <w:top w:val="none" w:sz="0" w:space="0" w:color="auto"/>
        <w:left w:val="none" w:sz="0" w:space="0" w:color="auto"/>
        <w:bottom w:val="none" w:sz="0" w:space="0" w:color="auto"/>
        <w:right w:val="none" w:sz="0" w:space="0" w:color="auto"/>
      </w:divBdr>
    </w:div>
    <w:div w:id="207691793">
      <w:bodyDiv w:val="1"/>
      <w:marLeft w:val="0"/>
      <w:marRight w:val="0"/>
      <w:marTop w:val="0"/>
      <w:marBottom w:val="0"/>
      <w:divBdr>
        <w:top w:val="none" w:sz="0" w:space="0" w:color="auto"/>
        <w:left w:val="none" w:sz="0" w:space="0" w:color="auto"/>
        <w:bottom w:val="none" w:sz="0" w:space="0" w:color="auto"/>
        <w:right w:val="none" w:sz="0" w:space="0" w:color="auto"/>
      </w:divBdr>
    </w:div>
    <w:div w:id="326246278">
      <w:bodyDiv w:val="1"/>
      <w:marLeft w:val="0"/>
      <w:marRight w:val="0"/>
      <w:marTop w:val="0"/>
      <w:marBottom w:val="0"/>
      <w:divBdr>
        <w:top w:val="none" w:sz="0" w:space="0" w:color="auto"/>
        <w:left w:val="none" w:sz="0" w:space="0" w:color="auto"/>
        <w:bottom w:val="none" w:sz="0" w:space="0" w:color="auto"/>
        <w:right w:val="none" w:sz="0" w:space="0" w:color="auto"/>
      </w:divBdr>
    </w:div>
    <w:div w:id="378405479">
      <w:bodyDiv w:val="1"/>
      <w:marLeft w:val="0"/>
      <w:marRight w:val="0"/>
      <w:marTop w:val="0"/>
      <w:marBottom w:val="0"/>
      <w:divBdr>
        <w:top w:val="none" w:sz="0" w:space="0" w:color="auto"/>
        <w:left w:val="none" w:sz="0" w:space="0" w:color="auto"/>
        <w:bottom w:val="none" w:sz="0" w:space="0" w:color="auto"/>
        <w:right w:val="none" w:sz="0" w:space="0" w:color="auto"/>
      </w:divBdr>
    </w:div>
    <w:div w:id="442309569">
      <w:bodyDiv w:val="1"/>
      <w:marLeft w:val="0"/>
      <w:marRight w:val="0"/>
      <w:marTop w:val="0"/>
      <w:marBottom w:val="0"/>
      <w:divBdr>
        <w:top w:val="none" w:sz="0" w:space="0" w:color="auto"/>
        <w:left w:val="none" w:sz="0" w:space="0" w:color="auto"/>
        <w:bottom w:val="none" w:sz="0" w:space="0" w:color="auto"/>
        <w:right w:val="none" w:sz="0" w:space="0" w:color="auto"/>
      </w:divBdr>
    </w:div>
    <w:div w:id="518541063">
      <w:bodyDiv w:val="1"/>
      <w:marLeft w:val="0"/>
      <w:marRight w:val="0"/>
      <w:marTop w:val="0"/>
      <w:marBottom w:val="0"/>
      <w:divBdr>
        <w:top w:val="none" w:sz="0" w:space="0" w:color="auto"/>
        <w:left w:val="none" w:sz="0" w:space="0" w:color="auto"/>
        <w:bottom w:val="none" w:sz="0" w:space="0" w:color="auto"/>
        <w:right w:val="none" w:sz="0" w:space="0" w:color="auto"/>
      </w:divBdr>
    </w:div>
    <w:div w:id="611401505">
      <w:bodyDiv w:val="1"/>
      <w:marLeft w:val="0"/>
      <w:marRight w:val="0"/>
      <w:marTop w:val="0"/>
      <w:marBottom w:val="0"/>
      <w:divBdr>
        <w:top w:val="none" w:sz="0" w:space="0" w:color="auto"/>
        <w:left w:val="none" w:sz="0" w:space="0" w:color="auto"/>
        <w:bottom w:val="none" w:sz="0" w:space="0" w:color="auto"/>
        <w:right w:val="none" w:sz="0" w:space="0" w:color="auto"/>
      </w:divBdr>
    </w:div>
    <w:div w:id="787627149">
      <w:bodyDiv w:val="1"/>
      <w:marLeft w:val="0"/>
      <w:marRight w:val="0"/>
      <w:marTop w:val="0"/>
      <w:marBottom w:val="0"/>
      <w:divBdr>
        <w:top w:val="none" w:sz="0" w:space="0" w:color="auto"/>
        <w:left w:val="none" w:sz="0" w:space="0" w:color="auto"/>
        <w:bottom w:val="none" w:sz="0" w:space="0" w:color="auto"/>
        <w:right w:val="none" w:sz="0" w:space="0" w:color="auto"/>
      </w:divBdr>
    </w:div>
    <w:div w:id="818764289">
      <w:bodyDiv w:val="1"/>
      <w:marLeft w:val="0"/>
      <w:marRight w:val="0"/>
      <w:marTop w:val="0"/>
      <w:marBottom w:val="0"/>
      <w:divBdr>
        <w:top w:val="none" w:sz="0" w:space="0" w:color="auto"/>
        <w:left w:val="none" w:sz="0" w:space="0" w:color="auto"/>
        <w:bottom w:val="none" w:sz="0" w:space="0" w:color="auto"/>
        <w:right w:val="none" w:sz="0" w:space="0" w:color="auto"/>
      </w:divBdr>
    </w:div>
    <w:div w:id="943539596">
      <w:bodyDiv w:val="1"/>
      <w:marLeft w:val="0"/>
      <w:marRight w:val="0"/>
      <w:marTop w:val="0"/>
      <w:marBottom w:val="0"/>
      <w:divBdr>
        <w:top w:val="none" w:sz="0" w:space="0" w:color="auto"/>
        <w:left w:val="none" w:sz="0" w:space="0" w:color="auto"/>
        <w:bottom w:val="none" w:sz="0" w:space="0" w:color="auto"/>
        <w:right w:val="none" w:sz="0" w:space="0" w:color="auto"/>
      </w:divBdr>
    </w:div>
    <w:div w:id="953367322">
      <w:bodyDiv w:val="1"/>
      <w:marLeft w:val="0"/>
      <w:marRight w:val="0"/>
      <w:marTop w:val="0"/>
      <w:marBottom w:val="0"/>
      <w:divBdr>
        <w:top w:val="none" w:sz="0" w:space="0" w:color="auto"/>
        <w:left w:val="none" w:sz="0" w:space="0" w:color="auto"/>
        <w:bottom w:val="none" w:sz="0" w:space="0" w:color="auto"/>
        <w:right w:val="none" w:sz="0" w:space="0" w:color="auto"/>
      </w:divBdr>
    </w:div>
    <w:div w:id="1269464814">
      <w:bodyDiv w:val="1"/>
      <w:marLeft w:val="0"/>
      <w:marRight w:val="0"/>
      <w:marTop w:val="0"/>
      <w:marBottom w:val="0"/>
      <w:divBdr>
        <w:top w:val="none" w:sz="0" w:space="0" w:color="auto"/>
        <w:left w:val="none" w:sz="0" w:space="0" w:color="auto"/>
        <w:bottom w:val="none" w:sz="0" w:space="0" w:color="auto"/>
        <w:right w:val="none" w:sz="0" w:space="0" w:color="auto"/>
      </w:divBdr>
    </w:div>
    <w:div w:id="1539589610">
      <w:bodyDiv w:val="1"/>
      <w:marLeft w:val="0"/>
      <w:marRight w:val="0"/>
      <w:marTop w:val="0"/>
      <w:marBottom w:val="0"/>
      <w:divBdr>
        <w:top w:val="none" w:sz="0" w:space="0" w:color="auto"/>
        <w:left w:val="none" w:sz="0" w:space="0" w:color="auto"/>
        <w:bottom w:val="none" w:sz="0" w:space="0" w:color="auto"/>
        <w:right w:val="none" w:sz="0" w:space="0" w:color="auto"/>
      </w:divBdr>
    </w:div>
    <w:div w:id="1581479795">
      <w:bodyDiv w:val="1"/>
      <w:marLeft w:val="0"/>
      <w:marRight w:val="0"/>
      <w:marTop w:val="0"/>
      <w:marBottom w:val="0"/>
      <w:divBdr>
        <w:top w:val="none" w:sz="0" w:space="0" w:color="auto"/>
        <w:left w:val="none" w:sz="0" w:space="0" w:color="auto"/>
        <w:bottom w:val="none" w:sz="0" w:space="0" w:color="auto"/>
        <w:right w:val="none" w:sz="0" w:space="0" w:color="auto"/>
      </w:divBdr>
    </w:div>
    <w:div w:id="1588615710">
      <w:bodyDiv w:val="1"/>
      <w:marLeft w:val="0"/>
      <w:marRight w:val="0"/>
      <w:marTop w:val="0"/>
      <w:marBottom w:val="0"/>
      <w:divBdr>
        <w:top w:val="none" w:sz="0" w:space="0" w:color="auto"/>
        <w:left w:val="none" w:sz="0" w:space="0" w:color="auto"/>
        <w:bottom w:val="none" w:sz="0" w:space="0" w:color="auto"/>
        <w:right w:val="none" w:sz="0" w:space="0" w:color="auto"/>
      </w:divBdr>
    </w:div>
    <w:div w:id="1648706949">
      <w:bodyDiv w:val="1"/>
      <w:marLeft w:val="0"/>
      <w:marRight w:val="0"/>
      <w:marTop w:val="0"/>
      <w:marBottom w:val="0"/>
      <w:divBdr>
        <w:top w:val="none" w:sz="0" w:space="0" w:color="auto"/>
        <w:left w:val="none" w:sz="0" w:space="0" w:color="auto"/>
        <w:bottom w:val="none" w:sz="0" w:space="0" w:color="auto"/>
        <w:right w:val="none" w:sz="0" w:space="0" w:color="auto"/>
      </w:divBdr>
    </w:div>
    <w:div w:id="1761027993">
      <w:bodyDiv w:val="1"/>
      <w:marLeft w:val="0"/>
      <w:marRight w:val="0"/>
      <w:marTop w:val="0"/>
      <w:marBottom w:val="0"/>
      <w:divBdr>
        <w:top w:val="none" w:sz="0" w:space="0" w:color="auto"/>
        <w:left w:val="none" w:sz="0" w:space="0" w:color="auto"/>
        <w:bottom w:val="none" w:sz="0" w:space="0" w:color="auto"/>
        <w:right w:val="none" w:sz="0" w:space="0" w:color="auto"/>
      </w:divBdr>
    </w:div>
    <w:div w:id="1794128156">
      <w:bodyDiv w:val="1"/>
      <w:marLeft w:val="0"/>
      <w:marRight w:val="0"/>
      <w:marTop w:val="0"/>
      <w:marBottom w:val="0"/>
      <w:divBdr>
        <w:top w:val="none" w:sz="0" w:space="0" w:color="auto"/>
        <w:left w:val="none" w:sz="0" w:space="0" w:color="auto"/>
        <w:bottom w:val="none" w:sz="0" w:space="0" w:color="auto"/>
        <w:right w:val="none" w:sz="0" w:space="0" w:color="auto"/>
      </w:divBdr>
    </w:div>
    <w:div w:id="1801219004">
      <w:bodyDiv w:val="1"/>
      <w:marLeft w:val="0"/>
      <w:marRight w:val="0"/>
      <w:marTop w:val="0"/>
      <w:marBottom w:val="0"/>
      <w:divBdr>
        <w:top w:val="none" w:sz="0" w:space="0" w:color="auto"/>
        <w:left w:val="none" w:sz="0" w:space="0" w:color="auto"/>
        <w:bottom w:val="none" w:sz="0" w:space="0" w:color="auto"/>
        <w:right w:val="none" w:sz="0" w:space="0" w:color="auto"/>
      </w:divBdr>
    </w:div>
    <w:div w:id="1899586082">
      <w:bodyDiv w:val="1"/>
      <w:marLeft w:val="0"/>
      <w:marRight w:val="0"/>
      <w:marTop w:val="0"/>
      <w:marBottom w:val="0"/>
      <w:divBdr>
        <w:top w:val="none" w:sz="0" w:space="0" w:color="auto"/>
        <w:left w:val="none" w:sz="0" w:space="0" w:color="auto"/>
        <w:bottom w:val="none" w:sz="0" w:space="0" w:color="auto"/>
        <w:right w:val="none" w:sz="0" w:space="0" w:color="auto"/>
      </w:divBdr>
    </w:div>
    <w:div w:id="2056461589">
      <w:bodyDiv w:val="1"/>
      <w:marLeft w:val="0"/>
      <w:marRight w:val="0"/>
      <w:marTop w:val="0"/>
      <w:marBottom w:val="0"/>
      <w:divBdr>
        <w:top w:val="none" w:sz="0" w:space="0" w:color="auto"/>
        <w:left w:val="none" w:sz="0" w:space="0" w:color="auto"/>
        <w:bottom w:val="none" w:sz="0" w:space="0" w:color="auto"/>
        <w:right w:val="none" w:sz="0" w:space="0" w:color="auto"/>
      </w:divBdr>
    </w:div>
    <w:div w:id="2109423452">
      <w:bodyDiv w:val="1"/>
      <w:marLeft w:val="0"/>
      <w:marRight w:val="0"/>
      <w:marTop w:val="0"/>
      <w:marBottom w:val="0"/>
      <w:divBdr>
        <w:top w:val="none" w:sz="0" w:space="0" w:color="auto"/>
        <w:left w:val="none" w:sz="0" w:space="0" w:color="auto"/>
        <w:bottom w:val="none" w:sz="0" w:space="0" w:color="auto"/>
        <w:right w:val="none" w:sz="0" w:space="0" w:color="auto"/>
      </w:divBdr>
    </w:div>
    <w:div w:id="21207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microsoft.com/office/2020/10/relationships/intelligence" Target="intelligence2.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89fab5ca2ab5660/&#20181;&#20107;/NPO/&#20107;&#26989;&#22577;&#21578;/R6&#20107;&#26989;&#22577;&#21578;/&#23455;&#32318;&#12487;&#12540;&#12479;/&#26032;/&#30456;&#35527;&#35352;&#37682;&#38598;&#35336;&#65288;&#24180;&#24230;&#26411;&#26178;&#28857;&#12398;&#24773;&#22577;&#12391;&#12459;&#12454;&#12531;&#12488;&#65289;_2025042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D89FAB5CA2AB5660/&#20181;&#20107;/NPO/&#20107;&#26989;&#22577;&#21578;/R6&#20107;&#26989;&#22577;&#21578;/&#23455;&#32318;&#12487;&#12540;&#12479;/&#26032;/&#30456;&#35527;&#35352;&#37682;&#38598;&#35336;&#65288;&#24180;&#24230;&#26411;&#26178;&#28857;&#12398;&#24773;&#22577;&#12391;&#12459;&#12454;&#12531;&#12488;&#65289;_2025042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d89fab5ca2ab5660/&#20181;&#20107;/NPO/R5&#20107;&#26989;&#22577;&#21578;/&#20107;&#26989;&#22577;&#21578;/&#23455;&#32318;&#12487;&#12540;&#12479;/&#30456;&#35527;&#35352;&#37682;&#38598;&#35336;&#65288;&#24180;&#24230;&#26411;&#26178;&#28857;&#12398;&#24773;&#22577;&#12391;&#12459;&#12454;&#12531;&#12488;&#65289;_2024041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d89fab5ca2ab5660/&#20181;&#20107;/NPO/&#20107;&#26989;&#22577;&#21578;/R6&#20107;&#26989;&#22577;&#21578;/&#23455;&#32318;&#12487;&#12540;&#12479;/&#26032;/&#30456;&#35527;&#35352;&#37682;&#38598;&#35336;&#65288;&#24180;&#24230;&#26411;&#26178;&#28857;&#12398;&#24773;&#22577;&#12391;&#12459;&#12454;&#12531;&#12488;&#65289;_2025042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d.docs.live.net/d89fab5ca2ab5660/&#20181;&#20107;/NPO/&#20107;&#26989;&#22577;&#21578;/R6&#20107;&#26989;&#22577;&#21578;/&#23455;&#32318;&#12487;&#12540;&#12479;/&#26032;/&#34987;&#24460;&#35211;&#20154;&#19968;&#35239;_202504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510287020574045E-2"/>
          <c:y val="0.2224808706729248"/>
          <c:w val="0.35744187621708579"/>
          <c:h val="0.72186958714851202"/>
        </c:manualLayout>
      </c:layout>
      <c:pieChart>
        <c:varyColors val="1"/>
        <c:ser>
          <c:idx val="0"/>
          <c:order val="0"/>
          <c:spPr>
            <a:ln>
              <a:solidFill>
                <a:schemeClr val="bg1">
                  <a:lumMod val="65000"/>
                </a:schemeClr>
              </a:solidFill>
            </a:ln>
          </c:spPr>
          <c:dPt>
            <c:idx val="0"/>
            <c:bubble3D val="0"/>
            <c:spPr>
              <a:solidFill>
                <a:schemeClr val="accent1">
                  <a:lumMod val="40000"/>
                  <a:lumOff val="60000"/>
                </a:schemeClr>
              </a:solidFill>
              <a:ln>
                <a:solidFill>
                  <a:schemeClr val="bg1">
                    <a:lumMod val="6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1-C0B5-4D9C-A70A-6AE336250FB0}"/>
              </c:ext>
            </c:extLst>
          </c:dPt>
          <c:dPt>
            <c:idx val="1"/>
            <c:bubble3D val="0"/>
            <c:spPr>
              <a:solidFill>
                <a:schemeClr val="accent2">
                  <a:lumMod val="40000"/>
                  <a:lumOff val="60000"/>
                </a:schemeClr>
              </a:solidFill>
              <a:ln>
                <a:solidFill>
                  <a:schemeClr val="bg1">
                    <a:lumMod val="6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3-C0B5-4D9C-A70A-6AE336250FB0}"/>
              </c:ext>
            </c:extLst>
          </c:dPt>
          <c:dPt>
            <c:idx val="2"/>
            <c:bubble3D val="0"/>
            <c:spPr>
              <a:solidFill>
                <a:schemeClr val="accent3"/>
              </a:solidFill>
              <a:ln>
                <a:solidFill>
                  <a:schemeClr val="bg1">
                    <a:lumMod val="65000"/>
                  </a:schemeClr>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0B5-4D9C-A70A-6AE336250FB0}"/>
              </c:ext>
            </c:extLst>
          </c:dPt>
          <c:dPt>
            <c:idx val="3"/>
            <c:bubble3D val="0"/>
            <c:spPr>
              <a:solidFill>
                <a:srgbClr val="FFFF00"/>
              </a:solidFill>
              <a:ln>
                <a:solidFill>
                  <a:schemeClr val="bg1">
                    <a:lumMod val="65000"/>
                  </a:schemeClr>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0B5-4D9C-A70A-6AE336250FB0}"/>
              </c:ext>
            </c:extLst>
          </c:dPt>
          <c:dPt>
            <c:idx val="4"/>
            <c:bubble3D val="0"/>
            <c:spPr>
              <a:solidFill>
                <a:schemeClr val="accent5">
                  <a:lumMod val="40000"/>
                  <a:lumOff val="60000"/>
                </a:schemeClr>
              </a:solidFill>
              <a:ln>
                <a:solidFill>
                  <a:schemeClr val="bg1">
                    <a:lumMod val="65000"/>
                  </a:schemeClr>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0B5-4D9C-A70A-6AE336250FB0}"/>
              </c:ext>
            </c:extLst>
          </c:dPt>
          <c:dPt>
            <c:idx val="5"/>
            <c:bubble3D val="0"/>
            <c:spPr>
              <a:solidFill>
                <a:schemeClr val="accent6">
                  <a:lumMod val="40000"/>
                  <a:lumOff val="60000"/>
                </a:schemeClr>
              </a:solidFill>
              <a:ln>
                <a:solidFill>
                  <a:schemeClr val="bg1">
                    <a:lumMod val="65000"/>
                  </a:schemeClr>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0B5-4D9C-A70A-6AE336250FB0}"/>
              </c:ext>
            </c:extLst>
          </c:dPt>
          <c:dPt>
            <c:idx val="6"/>
            <c:bubble3D val="0"/>
            <c:spPr>
              <a:solidFill>
                <a:srgbClr val="CCCCFF"/>
              </a:solidFill>
              <a:ln>
                <a:solidFill>
                  <a:schemeClr val="bg1">
                    <a:lumMod val="65000"/>
                  </a:schemeClr>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0B5-4D9C-A70A-6AE336250FB0}"/>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Sheet1!$B$13:$B$19</c:f>
              <c:strCache>
                <c:ptCount val="7"/>
                <c:pt idx="0">
                  <c:v>身上保護</c:v>
                </c:pt>
                <c:pt idx="1">
                  <c:v>財産管理</c:v>
                </c:pt>
                <c:pt idx="2">
                  <c:v>専門職との連携</c:v>
                </c:pt>
                <c:pt idx="3">
                  <c:v>成年後見に関する相談</c:v>
                </c:pt>
                <c:pt idx="4">
                  <c:v>申立に関わる相談</c:v>
                </c:pt>
                <c:pt idx="5">
                  <c:v>ミニ講座、外部会議参加</c:v>
                </c:pt>
                <c:pt idx="6">
                  <c:v>法人内検討</c:v>
                </c:pt>
              </c:strCache>
            </c:strRef>
          </c:cat>
          <c:val>
            <c:numRef>
              <c:f>Sheet1!$C$13:$C$19</c:f>
              <c:numCache>
                <c:formatCode>General</c:formatCode>
                <c:ptCount val="7"/>
                <c:pt idx="0">
                  <c:v>12412</c:v>
                </c:pt>
                <c:pt idx="1">
                  <c:v>1776</c:v>
                </c:pt>
                <c:pt idx="2">
                  <c:v>21</c:v>
                </c:pt>
                <c:pt idx="3">
                  <c:v>139</c:v>
                </c:pt>
                <c:pt idx="4">
                  <c:v>104</c:v>
                </c:pt>
                <c:pt idx="5">
                  <c:v>91</c:v>
                </c:pt>
                <c:pt idx="6">
                  <c:v>89</c:v>
                </c:pt>
              </c:numCache>
            </c:numRef>
          </c:val>
          <c:extLst>
            <c:ext xmlns:c16="http://schemas.microsoft.com/office/drawing/2014/chart" uri="{C3380CC4-5D6E-409C-BE32-E72D297353CC}">
              <c16:uniqueId val="{0000000E-C0B5-4D9C-A70A-6AE336250FB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0137070724179063"/>
          <c:y val="9.2553008849579954E-2"/>
          <c:w val="0.2615346927793582"/>
          <c:h val="0.83981415805998505"/>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ja-JP" sz="1200"/>
              <a:t>NPO</a:t>
            </a:r>
            <a:r>
              <a:rPr lang="ja-JP" altLang="en-US" sz="1200"/>
              <a:t>（居所）</a:t>
            </a:r>
          </a:p>
        </c:rich>
      </c:tx>
      <c:layout>
        <c:manualLayout>
          <c:xMode val="edge"/>
          <c:yMode val="edge"/>
          <c:x val="5.6201224846894125E-2"/>
          <c:y val="5.5555555555555552E-2"/>
        </c:manualLayout>
      </c:layout>
      <c:overlay val="0"/>
      <c:spPr>
        <a:noFill/>
        <a:ln>
          <a:solidFill>
            <a:schemeClr val="tx1"/>
          </a:solid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5427421027412445"/>
          <c:y val="0.20800233304170312"/>
          <c:w val="0.48070229640913414"/>
          <c:h val="0.70007040786568342"/>
        </c:manualLayout>
      </c:layout>
      <c:pieChart>
        <c:varyColors val="1"/>
        <c:ser>
          <c:idx val="0"/>
          <c:order val="0"/>
          <c:spPr>
            <a:ln w="9525">
              <a:solidFill>
                <a:schemeClr val="tx1">
                  <a:lumMod val="50000"/>
                  <a:lumOff val="50000"/>
                </a:schemeClr>
              </a:solidFill>
            </a:ln>
          </c:spPr>
          <c:dPt>
            <c:idx val="0"/>
            <c:bubble3D val="0"/>
            <c:spPr>
              <a:solidFill>
                <a:schemeClr val="accent1">
                  <a:lumMod val="60000"/>
                  <a:lumOff val="40000"/>
                </a:schemeClr>
              </a:solidFill>
              <a:ln w="9525">
                <a:solidFill>
                  <a:schemeClr val="tx1">
                    <a:lumMod val="50000"/>
                    <a:lumOff val="50000"/>
                  </a:schemeClr>
                </a:solidFill>
              </a:ln>
              <a:effectLst/>
            </c:spPr>
            <c:extLst>
              <c:ext xmlns:c16="http://schemas.microsoft.com/office/drawing/2014/chart" uri="{C3380CC4-5D6E-409C-BE32-E72D297353CC}">
                <c16:uniqueId val="{00000001-3275-4A8C-9222-7339232C0C0B}"/>
              </c:ext>
            </c:extLst>
          </c:dPt>
          <c:dPt>
            <c:idx val="1"/>
            <c:bubble3D val="0"/>
            <c:spPr>
              <a:solidFill>
                <a:schemeClr val="accent2">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3-3275-4A8C-9222-7339232C0C0B}"/>
              </c:ext>
            </c:extLst>
          </c:dPt>
          <c:dPt>
            <c:idx val="2"/>
            <c:bubble3D val="0"/>
            <c:spPr>
              <a:solidFill>
                <a:schemeClr val="accent3">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5-3275-4A8C-9222-7339232C0C0B}"/>
              </c:ext>
            </c:extLst>
          </c:dPt>
          <c:dPt>
            <c:idx val="3"/>
            <c:bubble3D val="0"/>
            <c:spPr>
              <a:solidFill>
                <a:schemeClr val="accent4">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7-3275-4A8C-9222-7339232C0C0B}"/>
              </c:ext>
            </c:extLst>
          </c:dPt>
          <c:dPt>
            <c:idx val="4"/>
            <c:bubble3D val="0"/>
            <c:spPr>
              <a:solidFill>
                <a:schemeClr val="accent5">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9-3275-4A8C-9222-7339232C0C0B}"/>
              </c:ext>
            </c:extLst>
          </c:dPt>
          <c:dPt>
            <c:idx val="5"/>
            <c:bubble3D val="0"/>
            <c:spPr>
              <a:solidFill>
                <a:schemeClr val="accent6">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B-3275-4A8C-9222-7339232C0C0B}"/>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グラフ!$A$68:$A$73</c:f>
              <c:strCache>
                <c:ptCount val="6"/>
                <c:pt idx="0">
                  <c:v>障害者施設</c:v>
                </c:pt>
                <c:pt idx="1">
                  <c:v>グループホーム</c:v>
                </c:pt>
                <c:pt idx="2">
                  <c:v>在宅</c:v>
                </c:pt>
                <c:pt idx="3">
                  <c:v>精神科病院</c:v>
                </c:pt>
                <c:pt idx="4">
                  <c:v>療養型病院</c:v>
                </c:pt>
                <c:pt idx="5">
                  <c:v>高齢者施設</c:v>
                </c:pt>
              </c:strCache>
            </c:strRef>
          </c:cat>
          <c:val>
            <c:numRef>
              <c:f>グラフ!$B$68:$B$73</c:f>
              <c:numCache>
                <c:formatCode>General</c:formatCode>
                <c:ptCount val="6"/>
                <c:pt idx="0">
                  <c:v>34</c:v>
                </c:pt>
                <c:pt idx="1">
                  <c:v>17</c:v>
                </c:pt>
                <c:pt idx="2">
                  <c:v>6</c:v>
                </c:pt>
                <c:pt idx="3">
                  <c:v>4</c:v>
                </c:pt>
                <c:pt idx="4">
                  <c:v>2</c:v>
                </c:pt>
                <c:pt idx="5">
                  <c:v>1</c:v>
                </c:pt>
              </c:numCache>
            </c:numRef>
          </c:val>
          <c:extLst>
            <c:ext xmlns:c16="http://schemas.microsoft.com/office/drawing/2014/chart" uri="{C3380CC4-5D6E-409C-BE32-E72D297353CC}">
              <c16:uniqueId val="{0000000C-3275-4A8C-9222-7339232C0C0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ja-JP" sz="1200"/>
              <a:t>NPO</a:t>
            </a:r>
            <a:r>
              <a:rPr lang="ja-JP" altLang="en-US" sz="1200"/>
              <a:t>（年齢構成）</a:t>
            </a:r>
            <a:endParaRPr lang="en-US" altLang="ja-JP" sz="1200"/>
          </a:p>
        </c:rich>
      </c:tx>
      <c:layout>
        <c:manualLayout>
          <c:xMode val="edge"/>
          <c:yMode val="edge"/>
          <c:x val="9.0238002234054954E-2"/>
          <c:y val="0.10319988482452351"/>
        </c:manualLayout>
      </c:layout>
      <c:overlay val="0"/>
      <c:spPr>
        <a:noFill/>
        <a:ln>
          <a:solidFill>
            <a:schemeClr val="tx1"/>
          </a:solid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ltLang="ja-JP"/>
        </a:p>
      </c:txPr>
    </c:title>
    <c:autoTitleDeleted val="0"/>
    <c:plotArea>
      <c:layout>
        <c:manualLayout>
          <c:layoutTarget val="inner"/>
          <c:xMode val="edge"/>
          <c:yMode val="edge"/>
          <c:x val="0.40136482939632545"/>
          <c:y val="0.21043356922156883"/>
          <c:w val="0.48829122208287934"/>
          <c:h val="0.78909509729005389"/>
        </c:manualLayout>
      </c:layout>
      <c:pieChart>
        <c:varyColors val="1"/>
        <c:ser>
          <c:idx val="0"/>
          <c:order val="0"/>
          <c:spPr>
            <a:ln w="9525">
              <a:solidFill>
                <a:schemeClr val="tx1">
                  <a:lumMod val="50000"/>
                  <a:lumOff val="50000"/>
                </a:schemeClr>
              </a:solidFill>
            </a:ln>
          </c:spPr>
          <c:dPt>
            <c:idx val="0"/>
            <c:bubble3D val="0"/>
            <c:spPr>
              <a:solidFill>
                <a:schemeClr val="accent1">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1-16D1-42F1-BCF1-7CDE28B27F50}"/>
              </c:ext>
            </c:extLst>
          </c:dPt>
          <c:dPt>
            <c:idx val="1"/>
            <c:bubble3D val="0"/>
            <c:spPr>
              <a:solidFill>
                <a:schemeClr val="accent2">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3-16D1-42F1-BCF1-7CDE28B27F50}"/>
              </c:ext>
            </c:extLst>
          </c:dPt>
          <c:dPt>
            <c:idx val="2"/>
            <c:bubble3D val="0"/>
            <c:spPr>
              <a:solidFill>
                <a:schemeClr val="accent3">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5-16D1-42F1-BCF1-7CDE28B27F50}"/>
              </c:ext>
            </c:extLst>
          </c:dPt>
          <c:dPt>
            <c:idx val="3"/>
            <c:bubble3D val="0"/>
            <c:spPr>
              <a:solidFill>
                <a:schemeClr val="accent4">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7-16D1-42F1-BCF1-7CDE28B27F50}"/>
              </c:ext>
            </c:extLst>
          </c:dPt>
          <c:dPt>
            <c:idx val="4"/>
            <c:bubble3D val="0"/>
            <c:spPr>
              <a:solidFill>
                <a:schemeClr val="accent5">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9-16D1-42F1-BCF1-7CDE28B27F50}"/>
              </c:ext>
            </c:extLst>
          </c:dPt>
          <c:dPt>
            <c:idx val="5"/>
            <c:bubble3D val="0"/>
            <c:spPr>
              <a:solidFill>
                <a:schemeClr val="accent6">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B-16D1-42F1-BCF1-7CDE28B27F50}"/>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グラフ!$A$86:$A$91</c:f>
              <c:strCache>
                <c:ptCount val="6"/>
                <c:pt idx="0">
                  <c:v>20代以下</c:v>
                </c:pt>
                <c:pt idx="1">
                  <c:v>30代</c:v>
                </c:pt>
                <c:pt idx="2">
                  <c:v>40代</c:v>
                </c:pt>
                <c:pt idx="3">
                  <c:v>50代</c:v>
                </c:pt>
                <c:pt idx="4">
                  <c:v>60代</c:v>
                </c:pt>
                <c:pt idx="5">
                  <c:v>70代以上</c:v>
                </c:pt>
              </c:strCache>
            </c:strRef>
          </c:cat>
          <c:val>
            <c:numRef>
              <c:f>グラフ!$B$86:$B$91</c:f>
              <c:numCache>
                <c:formatCode>General</c:formatCode>
                <c:ptCount val="6"/>
                <c:pt idx="0">
                  <c:v>3</c:v>
                </c:pt>
                <c:pt idx="1">
                  <c:v>11</c:v>
                </c:pt>
                <c:pt idx="2">
                  <c:v>11</c:v>
                </c:pt>
                <c:pt idx="3">
                  <c:v>23</c:v>
                </c:pt>
                <c:pt idx="4">
                  <c:v>11</c:v>
                </c:pt>
                <c:pt idx="5">
                  <c:v>5</c:v>
                </c:pt>
              </c:numCache>
            </c:numRef>
          </c:val>
          <c:extLst>
            <c:ext xmlns:c16="http://schemas.microsoft.com/office/drawing/2014/chart" uri="{C3380CC4-5D6E-409C-BE32-E72D297353CC}">
              <c16:uniqueId val="{0000000C-16D1-42F1-BCF1-7CDE28B27F5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200" b="0" i="0" u="none" strike="noStrike" kern="1200" spc="0" baseline="0">
                <a:solidFill>
                  <a:schemeClr val="tx1">
                    <a:lumMod val="65000"/>
                    <a:lumOff val="35000"/>
                  </a:schemeClr>
                </a:solidFill>
                <a:latin typeface="+mn-lt"/>
                <a:ea typeface="+mn-ea"/>
                <a:cs typeface="+mn-cs"/>
              </a:defRPr>
            </a:pPr>
            <a:r>
              <a:rPr lang="ja-JP" altLang="en-US" sz="1200"/>
              <a:t>対応件数、常勤換算、受任件数の推移</a:t>
            </a:r>
          </a:p>
        </c:rich>
      </c:tx>
      <c:overlay val="0"/>
      <c:spPr>
        <a:noFill/>
        <a:ln>
          <a:solidFill>
            <a:schemeClr val="tx1">
              <a:lumMod val="85000"/>
              <a:lumOff val="15000"/>
            </a:schemeClr>
          </a:solidFill>
        </a:ln>
        <a:effectLst/>
      </c:spPr>
      <c:txPr>
        <a:bodyPr rot="0" spcFirstLastPara="1" vertOverflow="ellipsis" vert="horz" wrap="square" anchor="ctr" anchorCtr="1"/>
        <a:lstStyle/>
        <a:p>
          <a:pPr>
            <a:defRPr lang="ja-JP"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Sheet1!$B$39</c:f>
              <c:strCache>
                <c:ptCount val="1"/>
                <c:pt idx="0">
                  <c:v> 対応件数 </c:v>
                </c:pt>
              </c:strCache>
            </c:strRef>
          </c:tx>
          <c:spPr>
            <a:solidFill>
              <a:schemeClr val="accent1">
                <a:lumMod val="60000"/>
                <a:lumOff val="40000"/>
              </a:schemeClr>
            </a:solidFill>
            <a:ln>
              <a:solidFill>
                <a:schemeClr val="bg2">
                  <a:lumMod val="50000"/>
                </a:schemeClr>
              </a:solidFill>
            </a:ln>
            <a:effectLst/>
          </c:spPr>
          <c:invertIfNegative val="0"/>
          <c:dLbls>
            <c:spPr>
              <a:solidFill>
                <a:schemeClr val="bg1"/>
              </a:solidFill>
              <a:ln>
                <a:solidFill>
                  <a:schemeClr val="bg2">
                    <a:lumMod val="50000"/>
                  </a:schemeClr>
                </a:solid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Sheet1!$A$40:$A$45</c:f>
              <c:strCache>
                <c:ptCount val="6"/>
                <c:pt idx="0">
                  <c:v>令和元年度</c:v>
                </c:pt>
                <c:pt idx="1">
                  <c:v>令和2年度</c:v>
                </c:pt>
                <c:pt idx="2">
                  <c:v>令和3年度</c:v>
                </c:pt>
                <c:pt idx="3">
                  <c:v>令和4年度</c:v>
                </c:pt>
                <c:pt idx="4">
                  <c:v>令和5年度</c:v>
                </c:pt>
                <c:pt idx="5">
                  <c:v>令和6年度</c:v>
                </c:pt>
              </c:strCache>
            </c:strRef>
          </c:cat>
          <c:val>
            <c:numRef>
              <c:f>Sheet1!$B$40:$B$45</c:f>
              <c:numCache>
                <c:formatCode>_(* #,##0_);_(* \(#,##0\);_(* "-"_);_(@_)</c:formatCode>
                <c:ptCount val="6"/>
                <c:pt idx="0">
                  <c:v>7053</c:v>
                </c:pt>
                <c:pt idx="1">
                  <c:v>9172</c:v>
                </c:pt>
                <c:pt idx="2">
                  <c:v>10910</c:v>
                </c:pt>
                <c:pt idx="3">
                  <c:v>13027</c:v>
                </c:pt>
                <c:pt idx="4">
                  <c:v>13736</c:v>
                </c:pt>
                <c:pt idx="5">
                  <c:v>14632</c:v>
                </c:pt>
              </c:numCache>
            </c:numRef>
          </c:val>
          <c:extLst>
            <c:ext xmlns:c16="http://schemas.microsoft.com/office/drawing/2014/chart" uri="{C3380CC4-5D6E-409C-BE32-E72D297353CC}">
              <c16:uniqueId val="{00000000-3BDF-43B9-A125-E3DE6FC73868}"/>
            </c:ext>
          </c:extLst>
        </c:ser>
        <c:dLbls>
          <c:showLegendKey val="0"/>
          <c:showVal val="1"/>
          <c:showCatName val="0"/>
          <c:showSerName val="0"/>
          <c:showPercent val="0"/>
          <c:showBubbleSize val="0"/>
        </c:dLbls>
        <c:gapWidth val="150"/>
        <c:axId val="1782538063"/>
        <c:axId val="1782539023"/>
      </c:barChart>
      <c:lineChart>
        <c:grouping val="stacked"/>
        <c:varyColors val="0"/>
        <c:ser>
          <c:idx val="1"/>
          <c:order val="1"/>
          <c:tx>
            <c:strRef>
              <c:f>Sheet1!$C$39</c:f>
              <c:strCache>
                <c:ptCount val="1"/>
                <c:pt idx="0">
                  <c:v>常勤換算</c:v>
                </c:pt>
              </c:strCache>
            </c:strRef>
          </c:tx>
          <c:spPr>
            <a:ln w="28575" cap="rnd">
              <a:solidFill>
                <a:srgbClr val="EA96AA"/>
              </a:solidFill>
              <a:round/>
            </a:ln>
            <a:effectLst/>
          </c:spPr>
          <c:marker>
            <c:symbol val="circle"/>
            <c:size val="5"/>
            <c:spPr>
              <a:solidFill>
                <a:srgbClr val="EA96AA"/>
              </a:solidFill>
              <a:ln w="9525">
                <a:solidFill>
                  <a:srgbClr val="EA96AA"/>
                </a:solidFill>
              </a:ln>
              <a:effectLst/>
            </c:spPr>
          </c:marker>
          <c:dLbls>
            <c:spPr>
              <a:solidFill>
                <a:schemeClr val="bg1"/>
              </a:solidFill>
              <a:ln>
                <a:solidFill>
                  <a:schemeClr val="bg2">
                    <a:lumMod val="50000"/>
                  </a:schemeClr>
                </a:solid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Sheet1!$A$40:$A$45</c:f>
              <c:strCache>
                <c:ptCount val="6"/>
                <c:pt idx="0">
                  <c:v>令和元年度</c:v>
                </c:pt>
                <c:pt idx="1">
                  <c:v>令和2年度</c:v>
                </c:pt>
                <c:pt idx="2">
                  <c:v>令和3年度</c:v>
                </c:pt>
                <c:pt idx="3">
                  <c:v>令和4年度</c:v>
                </c:pt>
                <c:pt idx="4">
                  <c:v>令和5年度</c:v>
                </c:pt>
                <c:pt idx="5">
                  <c:v>令和6年度</c:v>
                </c:pt>
              </c:strCache>
            </c:strRef>
          </c:cat>
          <c:val>
            <c:numRef>
              <c:f>Sheet1!$C$40:$C$45</c:f>
              <c:numCache>
                <c:formatCode>General</c:formatCode>
                <c:ptCount val="6"/>
                <c:pt idx="0">
                  <c:v>3.49</c:v>
                </c:pt>
                <c:pt idx="1">
                  <c:v>3.74</c:v>
                </c:pt>
                <c:pt idx="2">
                  <c:v>3.29</c:v>
                </c:pt>
                <c:pt idx="3">
                  <c:v>4.26</c:v>
                </c:pt>
                <c:pt idx="4">
                  <c:v>4.5</c:v>
                </c:pt>
                <c:pt idx="5">
                  <c:v>4.2699999999999996</c:v>
                </c:pt>
              </c:numCache>
            </c:numRef>
          </c:val>
          <c:smooth val="0"/>
          <c:extLst>
            <c:ext xmlns:c16="http://schemas.microsoft.com/office/drawing/2014/chart" uri="{C3380CC4-5D6E-409C-BE32-E72D297353CC}">
              <c16:uniqueId val="{00000001-3BDF-43B9-A125-E3DE6FC73868}"/>
            </c:ext>
          </c:extLst>
        </c:ser>
        <c:ser>
          <c:idx val="2"/>
          <c:order val="2"/>
          <c:tx>
            <c:strRef>
              <c:f>Sheet1!$D$39</c:f>
              <c:strCache>
                <c:ptCount val="1"/>
                <c:pt idx="0">
                  <c:v>受任数</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solidFill>
                <a:schemeClr val="bg1"/>
              </a:solidFill>
              <a:ln>
                <a:solidFill>
                  <a:schemeClr val="bg2">
                    <a:lumMod val="50000"/>
                  </a:schemeClr>
                </a:solid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Sheet1!$A$40:$A$45</c:f>
              <c:strCache>
                <c:ptCount val="6"/>
                <c:pt idx="0">
                  <c:v>令和元年度</c:v>
                </c:pt>
                <c:pt idx="1">
                  <c:v>令和2年度</c:v>
                </c:pt>
                <c:pt idx="2">
                  <c:v>令和3年度</c:v>
                </c:pt>
                <c:pt idx="3">
                  <c:v>令和4年度</c:v>
                </c:pt>
                <c:pt idx="4">
                  <c:v>令和5年度</c:v>
                </c:pt>
                <c:pt idx="5">
                  <c:v>令和6年度</c:v>
                </c:pt>
              </c:strCache>
            </c:strRef>
          </c:cat>
          <c:val>
            <c:numRef>
              <c:f>Sheet1!$D$40:$D$45</c:f>
              <c:numCache>
                <c:formatCode>General</c:formatCode>
                <c:ptCount val="6"/>
                <c:pt idx="0">
                  <c:v>46</c:v>
                </c:pt>
                <c:pt idx="1">
                  <c:v>51</c:v>
                </c:pt>
                <c:pt idx="2">
                  <c:v>54</c:v>
                </c:pt>
                <c:pt idx="3">
                  <c:v>56</c:v>
                </c:pt>
                <c:pt idx="4">
                  <c:v>60</c:v>
                </c:pt>
                <c:pt idx="5">
                  <c:v>64</c:v>
                </c:pt>
              </c:numCache>
            </c:numRef>
          </c:val>
          <c:smooth val="0"/>
          <c:extLst>
            <c:ext xmlns:c16="http://schemas.microsoft.com/office/drawing/2014/chart" uri="{C3380CC4-5D6E-409C-BE32-E72D297353CC}">
              <c16:uniqueId val="{00000002-3BDF-43B9-A125-E3DE6FC73868}"/>
            </c:ext>
          </c:extLst>
        </c:ser>
        <c:dLbls>
          <c:showLegendKey val="0"/>
          <c:showVal val="0"/>
          <c:showCatName val="0"/>
          <c:showSerName val="0"/>
          <c:showPercent val="0"/>
          <c:showBubbleSize val="0"/>
        </c:dLbls>
        <c:marker val="1"/>
        <c:smooth val="0"/>
        <c:axId val="1772318927"/>
        <c:axId val="1772321807"/>
      </c:lineChart>
      <c:catAx>
        <c:axId val="1782538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782539023"/>
        <c:crosses val="autoZero"/>
        <c:auto val="1"/>
        <c:lblAlgn val="ctr"/>
        <c:lblOffset val="100"/>
        <c:noMultiLvlLbl val="0"/>
      </c:catAx>
      <c:valAx>
        <c:axId val="1782539023"/>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782538063"/>
        <c:crosses val="autoZero"/>
        <c:crossBetween val="between"/>
      </c:valAx>
      <c:valAx>
        <c:axId val="1772321807"/>
        <c:scaling>
          <c:orientation val="minMax"/>
          <c:max val="7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772318927"/>
        <c:crosses val="max"/>
        <c:crossBetween val="between"/>
      </c:valAx>
      <c:catAx>
        <c:axId val="1772318927"/>
        <c:scaling>
          <c:orientation val="minMax"/>
        </c:scaling>
        <c:delete val="1"/>
        <c:axPos val="b"/>
        <c:numFmt formatCode="General" sourceLinked="1"/>
        <c:majorTickMark val="out"/>
        <c:minorTickMark val="none"/>
        <c:tickLblPos val="nextTo"/>
        <c:crossAx val="177232180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158567327130178"/>
          <c:y val="6.0185185185185182E-2"/>
          <c:w val="0.79433552055993006"/>
          <c:h val="0.6479903032954214"/>
        </c:manualLayout>
      </c:layout>
      <c:bar3DChart>
        <c:barDir val="col"/>
        <c:grouping val="clustered"/>
        <c:varyColors val="0"/>
        <c:dLbls>
          <c:showLegendKey val="0"/>
          <c:showVal val="1"/>
          <c:showCatName val="0"/>
          <c:showSerName val="0"/>
          <c:showPercent val="0"/>
          <c:showBubbleSize val="0"/>
        </c:dLbls>
        <c:gapWidth val="150"/>
        <c:shape val="box"/>
        <c:axId val="1078000096"/>
        <c:axId val="28674351"/>
        <c:axId val="0"/>
      </c:bar3DChart>
      <c:catAx>
        <c:axId val="107800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8674351"/>
        <c:crosses val="autoZero"/>
        <c:auto val="1"/>
        <c:lblAlgn val="ctr"/>
        <c:lblOffset val="100"/>
        <c:noMultiLvlLbl val="0"/>
      </c:catAx>
      <c:valAx>
        <c:axId val="28674351"/>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078000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60000"/>
                <a:lumOff val="40000"/>
              </a:schemeClr>
            </a:solidFill>
            <a:ln>
              <a:solidFill>
                <a:schemeClr val="bg2">
                  <a:lumMod val="50000"/>
                </a:schemeClr>
              </a:solidFill>
            </a:ln>
            <a:effectLst/>
          </c:spPr>
          <c:invertIfNegative val="0"/>
          <c:dPt>
            <c:idx val="5"/>
            <c:invertIfNegative val="0"/>
            <c:bubble3D val="0"/>
            <c:spPr>
              <a:solidFill>
                <a:srgbClr val="EA96AA"/>
              </a:solidFill>
              <a:ln>
                <a:solidFill>
                  <a:schemeClr val="bg2">
                    <a:lumMod val="50000"/>
                  </a:schemeClr>
                </a:solidFill>
              </a:ln>
              <a:effectLst/>
            </c:spPr>
            <c:extLst>
              <c:ext xmlns:c16="http://schemas.microsoft.com/office/drawing/2014/chart" uri="{C3380CC4-5D6E-409C-BE32-E72D297353CC}">
                <c16:uniqueId val="{00000001-0CC4-4F55-922F-B38247F6F3F8}"/>
              </c:ext>
            </c:extLst>
          </c:dPt>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Sheet1!$A$49:$A$54</c:f>
              <c:strCache>
                <c:ptCount val="6"/>
                <c:pt idx="0">
                  <c:v>令和元年度以前</c:v>
                </c:pt>
                <c:pt idx="1">
                  <c:v>令和2年度</c:v>
                </c:pt>
                <c:pt idx="2">
                  <c:v>令和3年度</c:v>
                </c:pt>
                <c:pt idx="3">
                  <c:v>令和4年度</c:v>
                </c:pt>
                <c:pt idx="4">
                  <c:v>令和5年度</c:v>
                </c:pt>
                <c:pt idx="5">
                  <c:v>令和6年度</c:v>
                </c:pt>
              </c:strCache>
            </c:strRef>
          </c:cat>
          <c:val>
            <c:numRef>
              <c:f>Sheet1!$B$49:$B$54</c:f>
              <c:numCache>
                <c:formatCode>_(* #,##0_);_(* \(#,##0\);_(* "-"_);_(@_)</c:formatCode>
                <c:ptCount val="6"/>
                <c:pt idx="0">
                  <c:v>55</c:v>
                </c:pt>
                <c:pt idx="1">
                  <c:v>5</c:v>
                </c:pt>
                <c:pt idx="2">
                  <c:v>6</c:v>
                </c:pt>
                <c:pt idx="3">
                  <c:v>2</c:v>
                </c:pt>
                <c:pt idx="4">
                  <c:v>4</c:v>
                </c:pt>
                <c:pt idx="5">
                  <c:v>4</c:v>
                </c:pt>
              </c:numCache>
            </c:numRef>
          </c:val>
          <c:extLst>
            <c:ext xmlns:c16="http://schemas.microsoft.com/office/drawing/2014/chart" uri="{C3380CC4-5D6E-409C-BE32-E72D297353CC}">
              <c16:uniqueId val="{00000002-0CC4-4F55-922F-B38247F6F3F8}"/>
            </c:ext>
          </c:extLst>
        </c:ser>
        <c:dLbls>
          <c:dLblPos val="ctr"/>
          <c:showLegendKey val="0"/>
          <c:showVal val="1"/>
          <c:showCatName val="0"/>
          <c:showSerName val="0"/>
          <c:showPercent val="0"/>
          <c:showBubbleSize val="0"/>
        </c:dLbls>
        <c:gapWidth val="219"/>
        <c:axId val="2016503807"/>
        <c:axId val="2016504287"/>
      </c:barChart>
      <c:catAx>
        <c:axId val="201650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016504287"/>
        <c:crosses val="autoZero"/>
        <c:auto val="1"/>
        <c:lblAlgn val="ctr"/>
        <c:lblOffset val="100"/>
        <c:noMultiLvlLbl val="0"/>
      </c:catAx>
      <c:valAx>
        <c:axId val="2016504287"/>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016503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600" b="1" i="0" u="none" strike="noStrike" kern="1200" cap="all" baseline="0">
                <a:solidFill>
                  <a:schemeClr val="tx1">
                    <a:lumMod val="65000"/>
                    <a:lumOff val="35000"/>
                  </a:schemeClr>
                </a:solidFill>
                <a:latin typeface="+mn-lt"/>
                <a:ea typeface="+mn-ea"/>
                <a:cs typeface="+mn-cs"/>
              </a:defRPr>
            </a:pPr>
            <a:r>
              <a:rPr lang="en-US" altLang="ja-JP" sz="1200" b="0"/>
              <a:t>NPO</a:t>
            </a:r>
            <a:r>
              <a:rPr lang="ja-JP" altLang="en-US" sz="1200" b="0"/>
              <a:t>（障害種別）</a:t>
            </a:r>
          </a:p>
        </c:rich>
      </c:tx>
      <c:layout>
        <c:manualLayout>
          <c:xMode val="edge"/>
          <c:yMode val="edge"/>
          <c:x val="4.8347671257732365E-2"/>
          <c:y val="4.2628766473426206E-2"/>
        </c:manualLayout>
      </c:layout>
      <c:overlay val="1"/>
      <c:spPr>
        <a:noFill/>
        <a:ln>
          <a:solidFill>
            <a:schemeClr val="tx1">
              <a:lumMod val="65000"/>
              <a:lumOff val="35000"/>
            </a:schemeClr>
          </a:solidFill>
        </a:ln>
        <a:effectLst/>
      </c:spPr>
      <c:txPr>
        <a:bodyPr rot="0" spcFirstLastPara="1" vertOverflow="ellipsis" vert="horz" wrap="square" anchor="ctr" anchorCtr="1"/>
        <a:lstStyle/>
        <a:p>
          <a:pPr>
            <a:defRPr lang="ja-JP" sz="1600" b="1" i="0" u="none" strike="noStrike" kern="1200" cap="all"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3357311817504292"/>
          <c:y val="0.30019663525665852"/>
          <c:w val="0.50235442791873242"/>
          <c:h val="0.66706079772815285"/>
        </c:manualLayout>
      </c:layout>
      <c:pieChart>
        <c:varyColors val="1"/>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600" b="1" i="0" u="none" strike="noStrike" kern="1200" cap="all" baseline="0">
                <a:solidFill>
                  <a:schemeClr val="tx1">
                    <a:lumMod val="65000"/>
                    <a:lumOff val="35000"/>
                  </a:schemeClr>
                </a:solidFill>
                <a:latin typeface="+mn-lt"/>
                <a:ea typeface="+mn-ea"/>
                <a:cs typeface="+mn-cs"/>
              </a:defRPr>
            </a:pPr>
            <a:r>
              <a:rPr lang="en-US" altLang="ja-JP" sz="1200" b="0"/>
              <a:t>NPO</a:t>
            </a:r>
            <a:r>
              <a:rPr lang="ja-JP" altLang="en-US" sz="1200" b="0"/>
              <a:t>（障害種別）</a:t>
            </a:r>
          </a:p>
        </c:rich>
      </c:tx>
      <c:layout>
        <c:manualLayout>
          <c:xMode val="edge"/>
          <c:yMode val="edge"/>
          <c:x val="4.8347671257732365E-2"/>
          <c:y val="4.2628766473426206E-2"/>
        </c:manualLayout>
      </c:layout>
      <c:overlay val="1"/>
      <c:spPr>
        <a:noFill/>
        <a:ln>
          <a:solidFill>
            <a:schemeClr val="tx1">
              <a:lumMod val="65000"/>
              <a:lumOff val="35000"/>
            </a:schemeClr>
          </a:solidFill>
        </a:ln>
        <a:effectLst/>
      </c:spPr>
      <c:txPr>
        <a:bodyPr rot="0" spcFirstLastPara="1" vertOverflow="ellipsis" vert="horz" wrap="square" anchor="ctr" anchorCtr="1"/>
        <a:lstStyle/>
        <a:p>
          <a:pPr>
            <a:defRPr lang="ja-JP" sz="1600" b="1" i="0" u="none" strike="noStrike" kern="1200" cap="all"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1896992673895563"/>
          <c:y val="0.21938346775478976"/>
          <c:w val="0.58574370122926556"/>
          <c:h val="0.7043153006683881"/>
        </c:manualLayout>
      </c:layout>
      <c:pieChart>
        <c:varyColors val="1"/>
        <c:ser>
          <c:idx val="0"/>
          <c:order val="0"/>
          <c:spPr>
            <a:effectLst/>
          </c:spPr>
          <c:dPt>
            <c:idx val="0"/>
            <c:bubble3D val="0"/>
            <c:spPr>
              <a:solidFill>
                <a:schemeClr val="accent2">
                  <a:lumMod val="60000"/>
                  <a:lumOff val="40000"/>
                </a:schemeClr>
              </a:solidFill>
              <a:ln>
                <a:solidFill>
                  <a:schemeClr val="tx1">
                    <a:lumMod val="65000"/>
                    <a:lumOff val="35000"/>
                  </a:schemeClr>
                </a:solidFill>
              </a:ln>
              <a:effectLst/>
            </c:spPr>
            <c:extLst>
              <c:ext xmlns:c16="http://schemas.microsoft.com/office/drawing/2014/chart" uri="{C3380CC4-5D6E-409C-BE32-E72D297353CC}">
                <c16:uniqueId val="{00000001-746F-48C0-AADD-F1056BD3E5D3}"/>
              </c:ext>
            </c:extLst>
          </c:dPt>
          <c:dPt>
            <c:idx val="1"/>
            <c:bubble3D val="0"/>
            <c:spPr>
              <a:solidFill>
                <a:schemeClr val="accent5">
                  <a:lumMod val="40000"/>
                  <a:lumOff val="60000"/>
                </a:schemeClr>
              </a:solidFill>
              <a:ln>
                <a:solidFill>
                  <a:schemeClr val="tx1">
                    <a:lumMod val="65000"/>
                    <a:lumOff val="35000"/>
                  </a:schemeClr>
                </a:solidFill>
              </a:ln>
              <a:effectLst/>
            </c:spPr>
            <c:extLst>
              <c:ext xmlns:c16="http://schemas.microsoft.com/office/drawing/2014/chart" uri="{C3380CC4-5D6E-409C-BE32-E72D297353CC}">
                <c16:uniqueId val="{00000003-746F-48C0-AADD-F1056BD3E5D3}"/>
              </c:ext>
            </c:extLst>
          </c:dPt>
          <c:dPt>
            <c:idx val="2"/>
            <c:bubble3D val="0"/>
            <c:spPr>
              <a:solidFill>
                <a:schemeClr val="accent3">
                  <a:lumMod val="60000"/>
                  <a:lumOff val="40000"/>
                </a:schemeClr>
              </a:solidFill>
              <a:ln>
                <a:solidFill>
                  <a:schemeClr val="tx1">
                    <a:lumMod val="65000"/>
                    <a:lumOff val="35000"/>
                  </a:schemeClr>
                </a:solidFill>
              </a:ln>
              <a:effectLst/>
            </c:spPr>
            <c:extLst>
              <c:ext xmlns:c16="http://schemas.microsoft.com/office/drawing/2014/chart" uri="{C3380CC4-5D6E-409C-BE32-E72D297353CC}">
                <c16:uniqueId val="{00000005-746F-48C0-AADD-F1056BD3E5D3}"/>
              </c:ext>
            </c:extLst>
          </c:dPt>
          <c:dPt>
            <c:idx val="3"/>
            <c:bubble3D val="0"/>
            <c:spPr>
              <a:solidFill>
                <a:schemeClr val="accent6">
                  <a:lumMod val="40000"/>
                  <a:lumOff val="60000"/>
                </a:schemeClr>
              </a:solidFill>
              <a:ln>
                <a:solidFill>
                  <a:schemeClr val="tx1">
                    <a:lumMod val="65000"/>
                    <a:lumOff val="35000"/>
                  </a:schemeClr>
                </a:solidFill>
              </a:ln>
              <a:effectLst/>
            </c:spPr>
            <c:extLst>
              <c:ext xmlns:c16="http://schemas.microsoft.com/office/drawing/2014/chart" uri="{C3380CC4-5D6E-409C-BE32-E72D297353CC}">
                <c16:uniqueId val="{00000007-746F-48C0-AADD-F1056BD3E5D3}"/>
              </c:ext>
            </c:extLst>
          </c:dPt>
          <c:dLbls>
            <c:dLbl>
              <c:idx val="0"/>
              <c:spPr>
                <a:noFill/>
                <a:ln>
                  <a:noFill/>
                </a:ln>
                <a:effectLst/>
              </c:spPr>
              <c:txPr>
                <a:bodyPr rot="0" spcFirstLastPara="1" vertOverflow="ellipsis" vert="horz" wrap="square" lIns="38100" tIns="19050" rIns="38100" bIns="19050" anchor="ctr" anchorCtr="1">
                  <a:spAutoFit/>
                </a:bodyPr>
                <a:lstStyle/>
                <a:p>
                  <a:pPr>
                    <a:defRPr lang="ja-JP" sz="1000" b="1" i="0" u="none" strike="noStrike" kern="1200" spc="0" baseline="0">
                      <a:solidFill>
                        <a:schemeClr val="tx1">
                          <a:lumMod val="85000"/>
                          <a:lumOff val="15000"/>
                        </a:schemeClr>
                      </a:solidFill>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1-746F-48C0-AADD-F1056BD3E5D3}"/>
                </c:ext>
              </c:extLst>
            </c:dLbl>
            <c:dLbl>
              <c:idx val="1"/>
              <c:spPr>
                <a:noFill/>
                <a:ln>
                  <a:noFill/>
                </a:ln>
                <a:effectLst/>
              </c:spPr>
              <c:txPr>
                <a:bodyPr rot="0" spcFirstLastPara="1" vertOverflow="ellipsis" vert="horz" wrap="square" lIns="38100" tIns="19050" rIns="38100" bIns="19050" anchor="ctr" anchorCtr="1">
                  <a:spAutoFit/>
                </a:bodyPr>
                <a:lstStyle/>
                <a:p>
                  <a:pPr>
                    <a:defRPr lang="ja-JP" sz="1000" b="1" i="0" u="none" strike="noStrike" kern="1200" spc="0" baseline="0">
                      <a:solidFill>
                        <a:schemeClr val="tx1">
                          <a:lumMod val="85000"/>
                          <a:lumOff val="15000"/>
                        </a:schemeClr>
                      </a:solidFill>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3-746F-48C0-AADD-F1056BD3E5D3}"/>
                </c:ext>
              </c:extLst>
            </c:dLbl>
            <c:dLbl>
              <c:idx val="2"/>
              <c:layout>
                <c:manualLayout>
                  <c:x val="0.12335498466732063"/>
                  <c:y val="1.191749816698014E-2"/>
                </c:manualLayout>
              </c:layout>
              <c:spPr>
                <a:noFill/>
                <a:ln>
                  <a:noFill/>
                </a:ln>
                <a:effectLst/>
              </c:spPr>
              <c:txPr>
                <a:bodyPr rot="0" spcFirstLastPara="1" vertOverflow="ellipsis" vert="horz" wrap="square" lIns="38100" tIns="19050" rIns="38100" bIns="19050" anchor="ctr" anchorCtr="1">
                  <a:spAutoFit/>
                </a:bodyPr>
                <a:lstStyle/>
                <a:p>
                  <a:pPr>
                    <a:defRPr lang="ja-JP" sz="1000" b="1" i="0" u="none" strike="noStrike" kern="1200" spc="0" baseline="0">
                      <a:solidFill>
                        <a:schemeClr val="tx1">
                          <a:lumMod val="85000"/>
                          <a:lumOff val="1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6F-48C0-AADD-F1056BD3E5D3}"/>
                </c:ext>
              </c:extLst>
            </c:dLbl>
            <c:dLbl>
              <c:idx val="3"/>
              <c:layout>
                <c:manualLayout>
                  <c:x val="0.20839806640331565"/>
                  <c:y val="-8.9498124475331266E-3"/>
                </c:manualLayout>
              </c:layout>
              <c:spPr>
                <a:noFill/>
                <a:ln>
                  <a:noFill/>
                </a:ln>
                <a:effectLst/>
              </c:spPr>
              <c:txPr>
                <a:bodyPr rot="0" spcFirstLastPara="1" vertOverflow="ellipsis" vert="horz" wrap="square" lIns="38100" tIns="19050" rIns="38100" bIns="19050" anchor="ctr" anchorCtr="1">
                  <a:spAutoFit/>
                </a:bodyPr>
                <a:lstStyle/>
                <a:p>
                  <a:pPr>
                    <a:defRPr lang="ja-JP" sz="1000" b="1" i="0" u="none" strike="noStrike" kern="1200" spc="0" baseline="0">
                      <a:solidFill>
                        <a:schemeClr val="tx1">
                          <a:lumMod val="85000"/>
                          <a:lumOff val="1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6F-48C0-AADD-F1056BD3E5D3}"/>
                </c:ext>
              </c:extLst>
            </c:dLbl>
            <c:spPr>
              <a:noFill/>
              <a:ln>
                <a:noFill/>
              </a:ln>
              <a:effectLst/>
            </c:spPr>
            <c:txPr>
              <a:bodyPr rot="0" spcFirstLastPara="1" vertOverflow="ellipsis" vert="horz" wrap="square" lIns="38100" tIns="19050" rIns="38100" bIns="19050" anchor="ctr" anchorCtr="1">
                <a:spAutoFit/>
              </a:bodyPr>
              <a:lstStyle/>
              <a:p>
                <a:pPr>
                  <a:defRPr lang="ja-JP" sz="1000" b="1" i="0" u="none" strike="noStrike" kern="1200" spc="0" baseline="0">
                    <a:solidFill>
                      <a:schemeClr val="tx1">
                        <a:lumMod val="85000"/>
                        <a:lumOff val="1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グラフ!$A$2:$A$5</c:f>
              <c:strCache>
                <c:ptCount val="4"/>
                <c:pt idx="0">
                  <c:v>知的障害</c:v>
                </c:pt>
                <c:pt idx="1">
                  <c:v>重症心身障害</c:v>
                </c:pt>
                <c:pt idx="2">
                  <c:v>精神障害</c:v>
                </c:pt>
                <c:pt idx="3">
                  <c:v>手帳なし</c:v>
                </c:pt>
              </c:strCache>
            </c:strRef>
          </c:cat>
          <c:val>
            <c:numRef>
              <c:f>グラフ!$B$2:$B$5</c:f>
              <c:numCache>
                <c:formatCode>General</c:formatCode>
                <c:ptCount val="4"/>
                <c:pt idx="0">
                  <c:v>45</c:v>
                </c:pt>
                <c:pt idx="1">
                  <c:v>13</c:v>
                </c:pt>
                <c:pt idx="2">
                  <c:v>5</c:v>
                </c:pt>
                <c:pt idx="3">
                  <c:v>1</c:v>
                </c:pt>
              </c:numCache>
            </c:numRef>
          </c:val>
          <c:extLst>
            <c:ext xmlns:c16="http://schemas.microsoft.com/office/drawing/2014/chart" uri="{C3380CC4-5D6E-409C-BE32-E72D297353CC}">
              <c16:uniqueId val="{00000008-746F-48C0-AADD-F1056BD3E5D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200" b="0" i="0" u="none" strike="noStrike" kern="1200" cap="all" spc="50" baseline="0">
                <a:solidFill>
                  <a:schemeClr val="tx1">
                    <a:lumMod val="65000"/>
                    <a:lumOff val="35000"/>
                  </a:schemeClr>
                </a:solidFill>
                <a:latin typeface="+mn-lt"/>
                <a:ea typeface="+mn-ea"/>
                <a:cs typeface="+mn-cs"/>
              </a:defRPr>
            </a:pPr>
            <a:r>
              <a:rPr lang="ja-JP" altLang="en-US" sz="1200" b="0"/>
              <a:t>全国（障害種別）</a:t>
            </a:r>
            <a:endParaRPr lang="en-US" altLang="ja-JP" sz="1200" b="0"/>
          </a:p>
        </c:rich>
      </c:tx>
      <c:layout>
        <c:manualLayout>
          <c:xMode val="edge"/>
          <c:yMode val="edge"/>
          <c:x val="6.9444444444444448E-2"/>
          <c:y val="6.4814814814814811E-2"/>
        </c:manualLayout>
      </c:layout>
      <c:overlay val="0"/>
      <c:spPr>
        <a:noFill/>
        <a:ln>
          <a:solidFill>
            <a:schemeClr val="tx1">
              <a:lumMod val="65000"/>
              <a:lumOff val="35000"/>
            </a:schemeClr>
          </a:solidFill>
          <a:prstDash val="solid"/>
        </a:ln>
        <a:effectLst/>
      </c:spPr>
      <c:txPr>
        <a:bodyPr rot="0" spcFirstLastPara="1" vertOverflow="ellipsis" vert="horz" wrap="square" anchor="ctr" anchorCtr="1"/>
        <a:lstStyle/>
        <a:p>
          <a:pPr>
            <a:defRPr lang="ja-JP" sz="1200" b="0" i="0" u="none" strike="noStrike" kern="1200" cap="all" spc="50" baseline="0">
              <a:solidFill>
                <a:schemeClr val="tx1">
                  <a:lumMod val="65000"/>
                  <a:lumOff val="35000"/>
                </a:schemeClr>
              </a:solidFill>
              <a:latin typeface="+mn-lt"/>
              <a:ea typeface="+mn-ea"/>
              <a:cs typeface="+mn-cs"/>
            </a:defRPr>
          </a:pPr>
          <a:endParaRPr lang="en-US" altLang="ja-JP"/>
        </a:p>
      </c:txPr>
    </c:title>
    <c:autoTitleDeleted val="0"/>
    <c:plotArea>
      <c:layout>
        <c:manualLayout>
          <c:layoutTarget val="inner"/>
          <c:xMode val="edge"/>
          <c:yMode val="edge"/>
          <c:x val="0.55892388451443564"/>
          <c:y val="0.16729853212792845"/>
          <c:w val="0.39522845358615888"/>
          <c:h val="0.63757018027067602"/>
        </c:manualLayout>
      </c:layout>
      <c:pieChart>
        <c:varyColors val="1"/>
        <c:ser>
          <c:idx val="0"/>
          <c:order val="0"/>
          <c:spPr>
            <a:ln>
              <a:solidFill>
                <a:schemeClr val="tx1">
                  <a:lumMod val="65000"/>
                  <a:lumOff val="35000"/>
                </a:schemeClr>
              </a:solidFill>
            </a:ln>
            <a:scene3d>
              <a:camera prst="orthographicFront"/>
              <a:lightRig rig="brightRoom" dir="t"/>
            </a:scene3d>
            <a:sp3d prstMaterial="flat">
              <a:contourClr>
                <a:srgbClr val="000000"/>
              </a:contourClr>
            </a:sp3d>
          </c:spPr>
          <c:dPt>
            <c:idx val="0"/>
            <c:bubble3D val="0"/>
            <c:spPr>
              <a:solidFill>
                <a:schemeClr val="accent1">
                  <a:lumMod val="60000"/>
                  <a:lumOff val="40000"/>
                </a:schemeClr>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1-8D1B-49A7-8C33-5FB3CDC3C516}"/>
              </c:ext>
            </c:extLst>
          </c:dPt>
          <c:dPt>
            <c:idx val="1"/>
            <c:bubble3D val="0"/>
            <c:spPr>
              <a:solidFill>
                <a:schemeClr val="accent2">
                  <a:lumMod val="60000"/>
                  <a:lumOff val="40000"/>
                </a:schemeClr>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3-8D1B-49A7-8C33-5FB3CDC3C516}"/>
              </c:ext>
            </c:extLst>
          </c:dPt>
          <c:dPt>
            <c:idx val="2"/>
            <c:bubble3D val="0"/>
            <c:spPr>
              <a:solidFill>
                <a:schemeClr val="accent3">
                  <a:lumMod val="40000"/>
                  <a:lumOff val="60000"/>
                </a:schemeClr>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5-8D1B-49A7-8C33-5FB3CDC3C516}"/>
              </c:ext>
            </c:extLst>
          </c:dPt>
          <c:dPt>
            <c:idx val="3"/>
            <c:bubble3D val="0"/>
            <c:spPr>
              <a:solidFill>
                <a:schemeClr val="accent4">
                  <a:lumMod val="40000"/>
                  <a:lumOff val="60000"/>
                </a:schemeClr>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7-8D1B-49A7-8C33-5FB3CDC3C516}"/>
              </c:ext>
            </c:extLst>
          </c:dPt>
          <c:dPt>
            <c:idx val="4"/>
            <c:bubble3D val="0"/>
            <c:spPr>
              <a:solidFill>
                <a:schemeClr val="accent5"/>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9-8D1B-49A7-8C33-5FB3CDC3C516}"/>
              </c:ext>
            </c:extLst>
          </c:dPt>
          <c:dPt>
            <c:idx val="5"/>
            <c:bubble3D val="0"/>
            <c:spPr>
              <a:solidFill>
                <a:schemeClr val="accent6">
                  <a:lumMod val="40000"/>
                  <a:lumOff val="60000"/>
                </a:schemeClr>
              </a:solidFill>
              <a:ln>
                <a:solidFill>
                  <a:schemeClr val="tx1">
                    <a:lumMod val="65000"/>
                    <a:lumOff val="35000"/>
                  </a:schemeClr>
                </a:solidFill>
              </a:ln>
              <a:effectLst/>
              <a:scene3d>
                <a:camera prst="orthographicFront"/>
                <a:lightRig rig="brightRoom" dir="t"/>
              </a:scene3d>
              <a:sp3d prstMaterial="flat">
                <a:contourClr>
                  <a:srgbClr val="000000"/>
                </a:contourClr>
              </a:sp3d>
            </c:spPr>
            <c:extLst>
              <c:ext xmlns:c16="http://schemas.microsoft.com/office/drawing/2014/chart" uri="{C3380CC4-5D6E-409C-BE32-E72D297353CC}">
                <c16:uniqueId val="{0000000B-8D1B-49A7-8C33-5FB3CDC3C516}"/>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グラフ!$A$19:$A$24</c:f>
              <c:strCache>
                <c:ptCount val="6"/>
                <c:pt idx="0">
                  <c:v>認知症</c:v>
                </c:pt>
                <c:pt idx="1">
                  <c:v>知的障害</c:v>
                </c:pt>
                <c:pt idx="2">
                  <c:v>統合失調症</c:v>
                </c:pt>
                <c:pt idx="3">
                  <c:v>高次脳機能障害</c:v>
                </c:pt>
                <c:pt idx="4">
                  <c:v>遷延性意識障害</c:v>
                </c:pt>
                <c:pt idx="5">
                  <c:v>その他</c:v>
                </c:pt>
              </c:strCache>
            </c:strRef>
          </c:cat>
          <c:val>
            <c:numRef>
              <c:f>グラフ!$B$19:$B$24</c:f>
              <c:numCache>
                <c:formatCode>0.00%</c:formatCode>
                <c:ptCount val="6"/>
                <c:pt idx="0">
                  <c:v>0.61899999999999999</c:v>
                </c:pt>
                <c:pt idx="1">
                  <c:v>9.7000000000000003E-2</c:v>
                </c:pt>
                <c:pt idx="2">
                  <c:v>9.1999999999999998E-2</c:v>
                </c:pt>
                <c:pt idx="3">
                  <c:v>4.1000000000000002E-2</c:v>
                </c:pt>
                <c:pt idx="4">
                  <c:v>6.0000000000000001E-3</c:v>
                </c:pt>
                <c:pt idx="5">
                  <c:v>0.14599999999999999</c:v>
                </c:pt>
              </c:numCache>
            </c:numRef>
          </c:val>
          <c:extLst>
            <c:ext xmlns:c16="http://schemas.microsoft.com/office/drawing/2014/chart" uri="{C3380CC4-5D6E-409C-BE32-E72D297353CC}">
              <c16:uniqueId val="{0000000C-8D1B-49A7-8C33-5FB3CDC3C51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75000"/>
          <a:lumOff val="25000"/>
        </a:schemeClr>
      </a:solidFill>
      <a:prstDash val="dash"/>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ja-JP" altLang="en-US"/>
              <a:t>全国（類型）</a:t>
            </a:r>
          </a:p>
        </c:rich>
      </c:tx>
      <c:layout>
        <c:manualLayout>
          <c:xMode val="edge"/>
          <c:yMode val="edge"/>
          <c:x val="6.9444444444444448E-2"/>
          <c:y val="6.4814814814814811E-2"/>
        </c:manualLayout>
      </c:layout>
      <c:overlay val="0"/>
      <c:spPr>
        <a:noFill/>
        <a:ln>
          <a:solidFill>
            <a:schemeClr val="tx1">
              <a:lumMod val="65000"/>
              <a:lumOff val="35000"/>
            </a:schemeClr>
          </a:solid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5092124638266371"/>
          <c:y val="0.11304004430638831"/>
          <c:w val="0.41291957736052226"/>
          <c:h val="0.73870933564497099"/>
        </c:manualLayout>
      </c:layout>
      <c:pieChart>
        <c:varyColors val="1"/>
        <c:ser>
          <c:idx val="0"/>
          <c:order val="0"/>
          <c:spPr>
            <a:ln w="9525">
              <a:solidFill>
                <a:schemeClr val="tx1">
                  <a:lumMod val="50000"/>
                  <a:lumOff val="50000"/>
                </a:schemeClr>
              </a:solidFill>
            </a:ln>
          </c:spPr>
          <c:dPt>
            <c:idx val="0"/>
            <c:bubble3D val="0"/>
            <c:spPr>
              <a:solidFill>
                <a:schemeClr val="accent1">
                  <a:lumMod val="60000"/>
                  <a:lumOff val="40000"/>
                </a:schemeClr>
              </a:solidFill>
              <a:ln w="9525">
                <a:solidFill>
                  <a:schemeClr val="tx1">
                    <a:lumMod val="50000"/>
                    <a:lumOff val="50000"/>
                  </a:schemeClr>
                </a:solidFill>
              </a:ln>
              <a:effectLst/>
            </c:spPr>
            <c:extLst>
              <c:ext xmlns:c16="http://schemas.microsoft.com/office/drawing/2014/chart" uri="{C3380CC4-5D6E-409C-BE32-E72D297353CC}">
                <c16:uniqueId val="{00000001-719A-47E0-9185-6CDBA9E31F6D}"/>
              </c:ext>
            </c:extLst>
          </c:dPt>
          <c:dPt>
            <c:idx val="1"/>
            <c:bubble3D val="0"/>
            <c:spPr>
              <a:solidFill>
                <a:schemeClr val="accent2">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3-719A-47E0-9185-6CDBA9E31F6D}"/>
              </c:ext>
            </c:extLst>
          </c:dPt>
          <c:dPt>
            <c:idx val="2"/>
            <c:bubble3D val="0"/>
            <c:spPr>
              <a:solidFill>
                <a:schemeClr val="accent3">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5-719A-47E0-9185-6CDBA9E31F6D}"/>
              </c:ext>
            </c:extLst>
          </c:dPt>
          <c:dPt>
            <c:idx val="3"/>
            <c:bubble3D val="0"/>
            <c:spPr>
              <a:solidFill>
                <a:schemeClr val="accent4">
                  <a:lumMod val="40000"/>
                  <a:lumOff val="60000"/>
                </a:schemeClr>
              </a:solidFill>
              <a:ln w="9525">
                <a:solidFill>
                  <a:schemeClr val="tx1">
                    <a:lumMod val="50000"/>
                    <a:lumOff val="50000"/>
                  </a:schemeClr>
                </a:solidFill>
              </a:ln>
              <a:effectLst/>
            </c:spPr>
            <c:extLst>
              <c:ext xmlns:c16="http://schemas.microsoft.com/office/drawing/2014/chart" uri="{C3380CC4-5D6E-409C-BE32-E72D297353CC}">
                <c16:uniqueId val="{00000007-719A-47E0-9185-6CDBA9E31F6D}"/>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グラフ!$A$51:$A$54</c:f>
              <c:strCache>
                <c:ptCount val="4"/>
                <c:pt idx="0">
                  <c:v>後見</c:v>
                </c:pt>
                <c:pt idx="1">
                  <c:v>保佐</c:v>
                </c:pt>
                <c:pt idx="2">
                  <c:v>補助</c:v>
                </c:pt>
                <c:pt idx="3">
                  <c:v>任意後見</c:v>
                </c:pt>
              </c:strCache>
            </c:strRef>
          </c:cat>
          <c:val>
            <c:numRef>
              <c:f>グラフ!$B$51:$B$54</c:f>
              <c:numCache>
                <c:formatCode>General</c:formatCode>
                <c:ptCount val="4"/>
                <c:pt idx="0">
                  <c:v>179373</c:v>
                </c:pt>
                <c:pt idx="1">
                  <c:v>54915</c:v>
                </c:pt>
                <c:pt idx="2">
                  <c:v>16857</c:v>
                </c:pt>
                <c:pt idx="3">
                  <c:v>2795</c:v>
                </c:pt>
              </c:numCache>
            </c:numRef>
          </c:val>
          <c:extLst>
            <c:ext xmlns:c16="http://schemas.microsoft.com/office/drawing/2014/chart" uri="{C3380CC4-5D6E-409C-BE32-E72D297353CC}">
              <c16:uniqueId val="{00000008-719A-47E0-9185-6CDBA9E31F6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prstDash val="dash"/>
      <a:round/>
    </a:ln>
    <a:effectLst/>
  </c:spPr>
  <c:txPr>
    <a:bodyPr/>
    <a:lstStyle/>
    <a:p>
      <a:pPr>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ja-JP" sz="1200"/>
              <a:t>NPO</a:t>
            </a:r>
            <a:r>
              <a:rPr lang="ja-JP" altLang="en-US" sz="1200"/>
              <a:t>（類型）</a:t>
            </a:r>
          </a:p>
        </c:rich>
      </c:tx>
      <c:layout>
        <c:manualLayout>
          <c:xMode val="edge"/>
          <c:yMode val="edge"/>
          <c:x val="8.1201325244180556E-2"/>
          <c:y val="9.3588934294605575E-2"/>
        </c:manualLayout>
      </c:layout>
      <c:overlay val="0"/>
      <c:spPr>
        <a:noFill/>
        <a:ln>
          <a:solidFill>
            <a:schemeClr val="tx1">
              <a:lumMod val="65000"/>
              <a:lumOff val="35000"/>
            </a:schemeClr>
          </a:solid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0009620928531472"/>
          <c:y val="0.1940928270042194"/>
          <c:w val="0.55962893162944782"/>
          <c:h val="0.72019757024042874"/>
        </c:manualLayout>
      </c:layout>
      <c:pieChart>
        <c:varyColors val="1"/>
        <c:ser>
          <c:idx val="0"/>
          <c:order val="0"/>
          <c:spPr>
            <a:ln w="9525">
              <a:solidFill>
                <a:schemeClr val="tx1">
                  <a:lumMod val="65000"/>
                  <a:lumOff val="35000"/>
                </a:schemeClr>
              </a:solidFill>
            </a:ln>
          </c:spPr>
          <c:dPt>
            <c:idx val="0"/>
            <c:bubble3D val="0"/>
            <c:spPr>
              <a:solidFill>
                <a:schemeClr val="accent1">
                  <a:lumMod val="60000"/>
                  <a:lumOff val="40000"/>
                </a:schemeClr>
              </a:solidFill>
              <a:ln w="9525">
                <a:solidFill>
                  <a:schemeClr val="tx1">
                    <a:lumMod val="65000"/>
                    <a:lumOff val="35000"/>
                  </a:schemeClr>
                </a:solidFill>
              </a:ln>
              <a:effectLst/>
            </c:spPr>
            <c:extLst>
              <c:ext xmlns:c16="http://schemas.microsoft.com/office/drawing/2014/chart" uri="{C3380CC4-5D6E-409C-BE32-E72D297353CC}">
                <c16:uniqueId val="{00000001-FF7F-4851-BCC0-DE79D7911DB3}"/>
              </c:ext>
            </c:extLst>
          </c:dPt>
          <c:dPt>
            <c:idx val="1"/>
            <c:bubble3D val="0"/>
            <c:spPr>
              <a:solidFill>
                <a:schemeClr val="accent2">
                  <a:lumMod val="40000"/>
                  <a:lumOff val="60000"/>
                </a:schemeClr>
              </a:solidFill>
              <a:ln w="9525">
                <a:solidFill>
                  <a:schemeClr val="tx1">
                    <a:lumMod val="65000"/>
                    <a:lumOff val="35000"/>
                  </a:schemeClr>
                </a:solidFill>
              </a:ln>
              <a:effectLst/>
            </c:spPr>
            <c:extLst>
              <c:ext xmlns:c16="http://schemas.microsoft.com/office/drawing/2014/chart" uri="{C3380CC4-5D6E-409C-BE32-E72D297353CC}">
                <c16:uniqueId val="{00000003-FF7F-4851-BCC0-DE79D7911DB3}"/>
              </c:ext>
            </c:extLst>
          </c:dPt>
          <c:dPt>
            <c:idx val="2"/>
            <c:bubble3D val="0"/>
            <c:spPr>
              <a:solidFill>
                <a:schemeClr val="accent3">
                  <a:lumMod val="40000"/>
                  <a:lumOff val="60000"/>
                </a:schemeClr>
              </a:solidFill>
              <a:ln w="9525">
                <a:solidFill>
                  <a:schemeClr val="tx1">
                    <a:lumMod val="65000"/>
                    <a:lumOff val="35000"/>
                  </a:schemeClr>
                </a:solidFill>
              </a:ln>
              <a:effectLst/>
            </c:spPr>
            <c:extLst>
              <c:ext xmlns:c16="http://schemas.microsoft.com/office/drawing/2014/chart" uri="{C3380CC4-5D6E-409C-BE32-E72D297353CC}">
                <c16:uniqueId val="{00000005-FF7F-4851-BCC0-DE79D7911DB3}"/>
              </c:ext>
            </c:extLst>
          </c:dPt>
          <c:dLbls>
            <c:spPr>
              <a:noFill/>
              <a:ln>
                <a:noFill/>
              </a:ln>
              <a:effectLst/>
            </c:spPr>
            <c:txPr>
              <a:bodyPr rot="0" spcFirstLastPara="1" vertOverflow="ellipsis" vert="horz" wrap="square" lIns="38100" tIns="19050" rIns="38100" bIns="19050" anchor="ctr" anchorCtr="1">
                <a:spAutoFit/>
              </a:bodyPr>
              <a:lstStyle/>
              <a:p>
                <a:pPr>
                  <a:defRPr lang="ja-JP" sz="900" b="1" i="0" u="none" strike="noStrike" kern="1200" baseline="0">
                    <a:solidFill>
                      <a:schemeClr val="tx1"/>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グラフ!$A$36:$A$38</c:f>
              <c:strCache>
                <c:ptCount val="3"/>
                <c:pt idx="0">
                  <c:v>後見</c:v>
                </c:pt>
                <c:pt idx="1">
                  <c:v>保佐</c:v>
                </c:pt>
                <c:pt idx="2">
                  <c:v>補助</c:v>
                </c:pt>
              </c:strCache>
            </c:strRef>
          </c:cat>
          <c:val>
            <c:numRef>
              <c:f>グラフ!$B$36:$B$38</c:f>
              <c:numCache>
                <c:formatCode>General</c:formatCode>
                <c:ptCount val="3"/>
                <c:pt idx="0">
                  <c:v>56</c:v>
                </c:pt>
                <c:pt idx="1">
                  <c:v>7</c:v>
                </c:pt>
                <c:pt idx="2">
                  <c:v>1</c:v>
                </c:pt>
              </c:numCache>
            </c:numRef>
          </c:val>
          <c:extLst>
            <c:ext xmlns:c16="http://schemas.microsoft.com/office/drawing/2014/chart" uri="{C3380CC4-5D6E-409C-BE32-E72D297353CC}">
              <c16:uniqueId val="{00000006-FF7F-4851-BCC0-DE79D7911DB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3AE9-F524-419E-AA32-EDB1B40C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1151</Words>
  <Characters>6562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K.YAMANAKA</dc:creator>
  <cp:keywords/>
  <dc:description/>
  <cp:lastModifiedBy>support-u20</cp:lastModifiedBy>
  <cp:revision>4</cp:revision>
  <cp:lastPrinted>2024-05-07T13:53:00Z</cp:lastPrinted>
  <dcterms:created xsi:type="dcterms:W3CDTF">2025-05-07T00:41:00Z</dcterms:created>
  <dcterms:modified xsi:type="dcterms:W3CDTF">2025-05-07T05:44:00Z</dcterms:modified>
</cp:coreProperties>
</file>